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813CE" w:rsidRDefault="002D1250" w:rsidP="00C813CE">
      <w:pPr>
        <w:pStyle w:val="NoSpacing"/>
        <w:jc w:val="center"/>
        <w:rPr>
          <w:rFonts w:ascii="Algerian" w:hAnsi="Algerian"/>
          <w:b/>
          <w:bCs/>
          <w:sz w:val="72"/>
          <w:szCs w:val="72"/>
        </w:rPr>
      </w:pPr>
      <w:r w:rsidRPr="00C813CE">
        <w:rPr>
          <w:rFonts w:ascii="Algerian" w:hAnsi="Algerian"/>
          <w:b/>
          <w:bCs/>
          <w:sz w:val="72"/>
          <w:szCs w:val="72"/>
        </w:rPr>
        <w:t>Shabbos Stories for</w:t>
      </w:r>
    </w:p>
    <w:p w14:paraId="7620F69C" w14:textId="142A76B2" w:rsidR="002D1250" w:rsidRPr="00C813CE" w:rsidRDefault="00170145" w:rsidP="00C813CE">
      <w:pPr>
        <w:pStyle w:val="NoSpacing"/>
        <w:jc w:val="center"/>
        <w:rPr>
          <w:rFonts w:ascii="Algerian" w:hAnsi="Algerian"/>
          <w:b/>
          <w:bCs/>
          <w:sz w:val="72"/>
          <w:szCs w:val="72"/>
        </w:rPr>
      </w:pPr>
      <w:proofErr w:type="spellStart"/>
      <w:r>
        <w:rPr>
          <w:rFonts w:ascii="Algerian" w:hAnsi="Algerian"/>
          <w:b/>
          <w:bCs/>
          <w:sz w:val="72"/>
          <w:szCs w:val="72"/>
        </w:rPr>
        <w:t>Parshas</w:t>
      </w:r>
      <w:proofErr w:type="spellEnd"/>
      <w:r>
        <w:rPr>
          <w:rFonts w:ascii="Algerian" w:hAnsi="Algerian"/>
          <w:b/>
          <w:bCs/>
          <w:sz w:val="72"/>
          <w:szCs w:val="72"/>
        </w:rPr>
        <w:t xml:space="preserve"> </w:t>
      </w:r>
      <w:proofErr w:type="spellStart"/>
      <w:r>
        <w:rPr>
          <w:rFonts w:ascii="Algerian" w:hAnsi="Algerian"/>
          <w:b/>
          <w:bCs/>
          <w:sz w:val="72"/>
          <w:szCs w:val="72"/>
        </w:rPr>
        <w:t>nasso</w:t>
      </w:r>
      <w:proofErr w:type="spellEnd"/>
      <w:r w:rsidR="00901B01" w:rsidRPr="00C813CE">
        <w:rPr>
          <w:rFonts w:ascii="Algerian" w:hAnsi="Algerian"/>
          <w:b/>
          <w:bCs/>
          <w:sz w:val="72"/>
          <w:szCs w:val="72"/>
        </w:rPr>
        <w:t xml:space="preserve"> </w:t>
      </w:r>
      <w:r w:rsidR="002D1250" w:rsidRPr="00C813CE">
        <w:rPr>
          <w:rFonts w:ascii="Algerian" w:hAnsi="Algerian"/>
          <w:b/>
          <w:bCs/>
          <w:sz w:val="72"/>
          <w:szCs w:val="72"/>
        </w:rPr>
        <w:t>5783</w:t>
      </w:r>
    </w:p>
    <w:p w14:paraId="69A1BB5A" w14:textId="3D503332"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170145">
        <w:rPr>
          <w:rFonts w:ascii="Times New Roman" w:hAnsi="Times New Roman" w:cs="Times New Roman"/>
          <w:sz w:val="28"/>
          <w:szCs w:val="28"/>
          <w:lang w:bidi="he-IL"/>
        </w:rPr>
        <w:t>8</w:t>
      </w:r>
      <w:r>
        <w:rPr>
          <w:rFonts w:ascii="Times New Roman" w:hAnsi="Times New Roman" w:cs="Times New Roman"/>
          <w:sz w:val="28"/>
          <w:szCs w:val="28"/>
          <w:lang w:bidi="he-IL"/>
        </w:rPr>
        <w:t xml:space="preserve"> – </w:t>
      </w:r>
      <w:r w:rsidR="00170145">
        <w:rPr>
          <w:rFonts w:ascii="Times New Roman" w:hAnsi="Times New Roman" w:cs="Times New Roman"/>
          <w:sz w:val="28"/>
          <w:szCs w:val="28"/>
          <w:lang w:bidi="he-IL"/>
        </w:rPr>
        <w:t>14 Sivan</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June</w:t>
      </w:r>
      <w:r>
        <w:rPr>
          <w:rFonts w:ascii="Times New Roman" w:hAnsi="Times New Roman" w:cs="Times New Roman"/>
          <w:sz w:val="28"/>
          <w:szCs w:val="28"/>
          <w:lang w:bidi="he-IL"/>
        </w:rPr>
        <w:t xml:space="preserve"> </w:t>
      </w:r>
      <w:r w:rsidR="00170145">
        <w:rPr>
          <w:rFonts w:ascii="Times New Roman" w:hAnsi="Times New Roman" w:cs="Times New Roman"/>
          <w:sz w:val="28"/>
          <w:szCs w:val="28"/>
          <w:lang w:bidi="he-IL"/>
        </w:rPr>
        <w:t>3</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ED34C8F" w14:textId="77777777" w:rsidR="003E6702" w:rsidRDefault="003E6702"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61C74999" w14:textId="07495718" w:rsidR="003E6702" w:rsidRPr="003E6702" w:rsidRDefault="003E6702" w:rsidP="002D1250">
      <w:pPr>
        <w:autoSpaceDE w:val="0"/>
        <w:autoSpaceDN w:val="0"/>
        <w:adjustRightInd w:val="0"/>
        <w:spacing w:after="0" w:line="240" w:lineRule="auto"/>
        <w:jc w:val="center"/>
        <w:rPr>
          <w:rFonts w:ascii="Times New Roman" w:hAnsi="Times New Roman" w:cs="Times New Roman"/>
          <w:b/>
          <w:bCs/>
          <w:sz w:val="72"/>
          <w:szCs w:val="72"/>
          <w:lang w:bidi="he-IL"/>
        </w:rPr>
      </w:pPr>
      <w:r w:rsidRPr="003E6702">
        <w:rPr>
          <w:rFonts w:ascii="Times New Roman" w:hAnsi="Times New Roman" w:cs="Times New Roman"/>
          <w:b/>
          <w:bCs/>
          <w:sz w:val="72"/>
          <w:szCs w:val="72"/>
          <w:lang w:bidi="he-IL"/>
        </w:rPr>
        <w:t xml:space="preserve">Being </w:t>
      </w:r>
      <w:proofErr w:type="spellStart"/>
      <w:r w:rsidRPr="003E6702">
        <w:rPr>
          <w:rFonts w:ascii="Times New Roman" w:hAnsi="Times New Roman" w:cs="Times New Roman"/>
          <w:b/>
          <w:bCs/>
          <w:sz w:val="72"/>
          <w:szCs w:val="72"/>
          <w:lang w:bidi="he-IL"/>
        </w:rPr>
        <w:t>Mesiras</w:t>
      </w:r>
      <w:proofErr w:type="spellEnd"/>
      <w:r w:rsidRPr="003E6702">
        <w:rPr>
          <w:rFonts w:ascii="Times New Roman" w:hAnsi="Times New Roman" w:cs="Times New Roman"/>
          <w:b/>
          <w:bCs/>
          <w:sz w:val="72"/>
          <w:szCs w:val="72"/>
          <w:lang w:bidi="he-IL"/>
        </w:rPr>
        <w:t xml:space="preserve"> Nefesh for </w:t>
      </w:r>
      <w:r>
        <w:rPr>
          <w:rFonts w:ascii="Times New Roman" w:hAnsi="Times New Roman" w:cs="Times New Roman"/>
          <w:b/>
          <w:bCs/>
          <w:sz w:val="72"/>
          <w:szCs w:val="72"/>
          <w:lang w:bidi="he-IL"/>
        </w:rPr>
        <w:t xml:space="preserve">Honoring </w:t>
      </w:r>
      <w:r w:rsidRPr="003E6702">
        <w:rPr>
          <w:rFonts w:ascii="Times New Roman" w:hAnsi="Times New Roman" w:cs="Times New Roman"/>
          <w:b/>
          <w:bCs/>
          <w:sz w:val="72"/>
          <w:szCs w:val="72"/>
          <w:lang w:bidi="he-IL"/>
        </w:rPr>
        <w:t>Shabbos</w:t>
      </w:r>
    </w:p>
    <w:p w14:paraId="63009FAA" w14:textId="77777777" w:rsidR="00C813CE" w:rsidRPr="00E67145" w:rsidRDefault="00C813CE" w:rsidP="00E67145">
      <w:pPr>
        <w:autoSpaceDE w:val="0"/>
        <w:autoSpaceDN w:val="0"/>
        <w:adjustRightInd w:val="0"/>
        <w:spacing w:after="0" w:line="240" w:lineRule="auto"/>
        <w:jc w:val="both"/>
        <w:rPr>
          <w:rFonts w:ascii="Times New Roman" w:hAnsi="Times New Roman" w:cs="Times New Roman"/>
          <w:b/>
          <w:bCs/>
          <w:i/>
          <w:iCs/>
          <w:sz w:val="28"/>
          <w:szCs w:val="28"/>
          <w:lang w:bidi="he-IL"/>
        </w:rPr>
      </w:pPr>
    </w:p>
    <w:p w14:paraId="50368D87" w14:textId="5760DF8C" w:rsidR="00EA2C58" w:rsidRPr="00E67145" w:rsidRDefault="00E67145" w:rsidP="00E67145">
      <w:pPr>
        <w:autoSpaceDE w:val="0"/>
        <w:autoSpaceDN w:val="0"/>
        <w:adjustRightInd w:val="0"/>
        <w:spacing w:after="0" w:line="240" w:lineRule="auto"/>
        <w:jc w:val="center"/>
        <w:rPr>
          <w:rFonts w:ascii="Times New Roman" w:hAnsi="Times New Roman" w:cs="Times New Roman"/>
          <w:b/>
          <w:bCs/>
          <w:sz w:val="28"/>
          <w:szCs w:val="28"/>
          <w:lang w:bidi="he-IL"/>
        </w:rPr>
      </w:pPr>
      <w:r w:rsidRPr="00E67145">
        <w:rPr>
          <w:b/>
          <w:bCs/>
          <w:noProof/>
        </w:rPr>
        <w:drawing>
          <wp:inline distT="0" distB="0" distL="0" distR="0" wp14:anchorId="3A6CED6E" wp14:editId="7FDD5A31">
            <wp:extent cx="1819275" cy="2828925"/>
            <wp:effectExtent l="0" t="0" r="9525" b="9525"/>
            <wp:docPr id="1564713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713742" name=""/>
                    <pic:cNvPicPr/>
                  </pic:nvPicPr>
                  <pic:blipFill>
                    <a:blip r:embed="rId7"/>
                    <a:stretch>
                      <a:fillRect/>
                    </a:stretch>
                  </pic:blipFill>
                  <pic:spPr>
                    <a:xfrm>
                      <a:off x="0" y="0"/>
                      <a:ext cx="1819275" cy="2828925"/>
                    </a:xfrm>
                    <a:prstGeom prst="rect">
                      <a:avLst/>
                    </a:prstGeom>
                  </pic:spPr>
                </pic:pic>
              </a:graphicData>
            </a:graphic>
          </wp:inline>
        </w:drawing>
      </w:r>
    </w:p>
    <w:p w14:paraId="4CE3FFF7" w14:textId="63FE041C" w:rsidR="00E67145" w:rsidRPr="00E67145" w:rsidRDefault="00E67145" w:rsidP="00E67145">
      <w:pPr>
        <w:autoSpaceDE w:val="0"/>
        <w:autoSpaceDN w:val="0"/>
        <w:adjustRightInd w:val="0"/>
        <w:spacing w:after="0" w:line="240" w:lineRule="auto"/>
        <w:jc w:val="center"/>
        <w:rPr>
          <w:rFonts w:ascii="Times New Roman" w:hAnsi="Times New Roman" w:cs="Times New Roman"/>
          <w:b/>
          <w:bCs/>
          <w:sz w:val="28"/>
          <w:szCs w:val="28"/>
          <w:lang w:bidi="he-IL"/>
        </w:rPr>
      </w:pPr>
      <w:proofErr w:type="spellStart"/>
      <w:r w:rsidRPr="00E67145">
        <w:rPr>
          <w:rFonts w:ascii="Times New Roman" w:hAnsi="Times New Roman" w:cs="Times New Roman"/>
          <w:b/>
          <w:bCs/>
          <w:sz w:val="28"/>
          <w:szCs w:val="28"/>
          <w:lang w:bidi="he-IL"/>
        </w:rPr>
        <w:t>Rav</w:t>
      </w:r>
      <w:proofErr w:type="spellEnd"/>
      <w:r w:rsidRPr="00E67145">
        <w:rPr>
          <w:rFonts w:ascii="Times New Roman" w:hAnsi="Times New Roman" w:cs="Times New Roman"/>
          <w:b/>
          <w:bCs/>
          <w:sz w:val="28"/>
          <w:szCs w:val="28"/>
          <w:lang w:bidi="he-IL"/>
        </w:rPr>
        <w:t xml:space="preserve"> </w:t>
      </w:r>
      <w:proofErr w:type="spellStart"/>
      <w:r w:rsidRPr="00E67145">
        <w:rPr>
          <w:rFonts w:ascii="Times New Roman" w:hAnsi="Times New Roman" w:cs="Times New Roman"/>
          <w:b/>
          <w:bCs/>
          <w:sz w:val="28"/>
          <w:szCs w:val="28"/>
          <w:lang w:bidi="he-IL"/>
        </w:rPr>
        <w:t>Zaidel</w:t>
      </w:r>
      <w:proofErr w:type="spellEnd"/>
      <w:r w:rsidRPr="00E67145">
        <w:rPr>
          <w:rFonts w:ascii="Times New Roman" w:hAnsi="Times New Roman" w:cs="Times New Roman"/>
          <w:b/>
          <w:bCs/>
          <w:sz w:val="28"/>
          <w:szCs w:val="28"/>
          <w:lang w:bidi="he-IL"/>
        </w:rPr>
        <w:t xml:space="preserve"> Epstein</w:t>
      </w:r>
    </w:p>
    <w:p w14:paraId="7FD0603B" w14:textId="77777777" w:rsidR="00E67145" w:rsidRPr="00E67145" w:rsidRDefault="00E67145" w:rsidP="00E67145">
      <w:pPr>
        <w:autoSpaceDE w:val="0"/>
        <w:autoSpaceDN w:val="0"/>
        <w:adjustRightInd w:val="0"/>
        <w:spacing w:after="0" w:line="240" w:lineRule="auto"/>
        <w:jc w:val="both"/>
        <w:rPr>
          <w:rFonts w:ascii="Times New Roman" w:hAnsi="Times New Roman" w:cs="Times New Roman"/>
          <w:sz w:val="28"/>
          <w:szCs w:val="28"/>
          <w:lang w:bidi="he-IL"/>
        </w:rPr>
      </w:pPr>
    </w:p>
    <w:p w14:paraId="1C0B7824" w14:textId="77777777" w:rsid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proofErr w:type="spellStart"/>
      <w:r w:rsidRPr="00E67145">
        <w:rPr>
          <w:rFonts w:ascii="Times New Roman" w:hAnsi="Times New Roman" w:cs="Times New Roman"/>
          <w:sz w:val="28"/>
          <w:szCs w:val="28"/>
          <w:lang w:bidi="he-IL"/>
        </w:rPr>
        <w:t>Rav</w:t>
      </w:r>
      <w:proofErr w:type="spellEnd"/>
      <w:r>
        <w:rPr>
          <w:rFonts w:ascii="Times New Roman" w:hAnsi="Times New Roman" w:cs="Times New Roman"/>
          <w:sz w:val="28"/>
          <w:szCs w:val="28"/>
          <w:lang w:bidi="he-IL"/>
        </w:rPr>
        <w:t xml:space="preserve"> </w:t>
      </w:r>
      <w:proofErr w:type="spellStart"/>
      <w:r w:rsidRPr="00E67145">
        <w:rPr>
          <w:rFonts w:ascii="Times New Roman" w:hAnsi="Times New Roman" w:cs="Times New Roman"/>
          <w:sz w:val="28"/>
          <w:szCs w:val="28"/>
          <w:lang w:bidi="he-IL"/>
        </w:rPr>
        <w:t>Zaidel</w:t>
      </w:r>
      <w:proofErr w:type="spellEnd"/>
      <w:r w:rsidRPr="00E67145">
        <w:rPr>
          <w:rFonts w:ascii="Times New Roman" w:hAnsi="Times New Roman" w:cs="Times New Roman"/>
          <w:sz w:val="28"/>
          <w:szCs w:val="28"/>
          <w:lang w:bidi="he-IL"/>
        </w:rPr>
        <w:t xml:space="preserve"> Epstein relates a story of a European Jew who immigrated to America prior to the Holocaust. Making ends meet in Europe was becoming more difficult. As the social climate shifted against the Jew, it became increasingly difficult to earn a living. </w:t>
      </w:r>
    </w:p>
    <w:p w14:paraId="24FDBED7" w14:textId="77777777" w:rsid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The story is about a ben Torah, yeshivah</w:t>
      </w:r>
      <w:r>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 xml:space="preserve">student, who was diligent in his study of Torah and equally G-d-fearing. He married, and Hashem blessed them with a </w:t>
      </w:r>
      <w:r w:rsidRPr="00E67145">
        <w:rPr>
          <w:rFonts w:ascii="Times New Roman" w:hAnsi="Times New Roman" w:cs="Times New Roman"/>
          <w:sz w:val="28"/>
          <w:szCs w:val="28"/>
          <w:lang w:bidi="he-IL"/>
        </w:rPr>
        <w:lastRenderedPageBreak/>
        <w:t xml:space="preserve">growing family. He earned a meagre living which, even by European standards, was insufficient to feed his family. </w:t>
      </w:r>
    </w:p>
    <w:p w14:paraId="6DB46A4C" w14:textId="4B1E0D0A" w:rsidR="00E67145" w:rsidRP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The couple decided to leave Europe for America with the hope that their material needs would be met there. They did not take one thing into consideration: In America, Shabbos</w:t>
      </w:r>
      <w:r>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observance meant Sunday. Shabbos</w:t>
      </w:r>
      <w:r>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was a regular day of work. He lost track of how many times he was fired on Friday.</w:t>
      </w:r>
    </w:p>
    <w:p w14:paraId="3D5EC78B" w14:textId="77777777" w:rsidR="00E67145" w:rsidRP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His brother, who had arrived earlier and was running a successful knitting factory in the Midwest, invited him to join him there. He would hire him to work with no demands regarding Shabbos. His wife was suspect of her brother-in-law’s offer. She refused to move. They decided that the husband would move alone and send his wages to his wife to support his family.</w:t>
      </w:r>
    </w:p>
    <w:p w14:paraId="6B8ED6B7" w14:textId="00C917A7" w:rsid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All went fine for the first few weeks. The man worked all week, and Shabbos</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was his day of rest. Every worker in the factory showed up for work on Shabbos</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 xml:space="preserve">except for him. </w:t>
      </w:r>
    </w:p>
    <w:p w14:paraId="5FD7D49E" w14:textId="77777777" w:rsidR="00E67145" w:rsidRDefault="00E67145" w:rsidP="00E67145">
      <w:pPr>
        <w:autoSpaceDE w:val="0"/>
        <w:autoSpaceDN w:val="0"/>
        <w:adjustRightInd w:val="0"/>
        <w:spacing w:after="0" w:line="240" w:lineRule="auto"/>
        <w:jc w:val="both"/>
        <w:rPr>
          <w:rFonts w:ascii="Times New Roman" w:hAnsi="Times New Roman" w:cs="Times New Roman"/>
          <w:sz w:val="28"/>
          <w:szCs w:val="28"/>
          <w:lang w:bidi="he-IL"/>
        </w:rPr>
      </w:pPr>
    </w:p>
    <w:p w14:paraId="2960FDAF" w14:textId="5DE74F09" w:rsidR="00E67145" w:rsidRPr="000A682C" w:rsidRDefault="00E67145" w:rsidP="000A682C">
      <w:pPr>
        <w:autoSpaceDE w:val="0"/>
        <w:autoSpaceDN w:val="0"/>
        <w:adjustRightInd w:val="0"/>
        <w:spacing w:after="0" w:line="240" w:lineRule="auto"/>
        <w:jc w:val="center"/>
        <w:rPr>
          <w:rFonts w:ascii="Times New Roman" w:hAnsi="Times New Roman" w:cs="Times New Roman"/>
          <w:b/>
          <w:bCs/>
          <w:sz w:val="28"/>
          <w:szCs w:val="28"/>
          <w:lang w:bidi="he-IL"/>
        </w:rPr>
      </w:pPr>
      <w:r w:rsidRPr="000A682C">
        <w:rPr>
          <w:rFonts w:ascii="Times New Roman" w:hAnsi="Times New Roman" w:cs="Times New Roman"/>
          <w:b/>
          <w:bCs/>
          <w:sz w:val="28"/>
          <w:szCs w:val="28"/>
          <w:lang w:bidi="he-IL"/>
        </w:rPr>
        <w:t xml:space="preserve">Just Come in and Sit in the Shop and </w:t>
      </w:r>
      <w:r w:rsidR="000A682C" w:rsidRPr="000A682C">
        <w:rPr>
          <w:rFonts w:ascii="Times New Roman" w:hAnsi="Times New Roman" w:cs="Times New Roman"/>
          <w:b/>
          <w:bCs/>
          <w:sz w:val="28"/>
          <w:szCs w:val="28"/>
          <w:lang w:bidi="he-IL"/>
        </w:rPr>
        <w:t>Don’t Work</w:t>
      </w:r>
    </w:p>
    <w:p w14:paraId="7819E28E" w14:textId="3D9D07A8" w:rsidR="00E67145" w:rsidRP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A short while later, his brother told him that the other workers were complaining that they worked all week, while the boss’s brother stayed home and spent time in the synagogue. His brother asked if he would just come in and sit in the shop –</w:t>
      </w:r>
      <w:r>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not working –</w:t>
      </w:r>
      <w:r>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just sit around. At first, he was reluctant to do so, never having been anywhere but his home and shul</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on Shabbos, but, after all, his brother had been kind to him. What could be so wrong if he just sat around?</w:t>
      </w:r>
    </w:p>
    <w:p w14:paraId="1415513B" w14:textId="24DF0F12" w:rsid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All was quiet until, one Shabbos, the machine that held the knitting machine in place came to an untimely end. The foreman asked him if he would just hold the machine in place, in order for the knitting to continue. No Shabbos</w:t>
      </w:r>
      <w:r>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 xml:space="preserve">desecration other than touching/holding the machine which was </w:t>
      </w:r>
      <w:proofErr w:type="spellStart"/>
      <w:r w:rsidRPr="00E67145">
        <w:rPr>
          <w:rFonts w:ascii="Times New Roman" w:hAnsi="Times New Roman" w:cs="Times New Roman"/>
          <w:sz w:val="28"/>
          <w:szCs w:val="28"/>
          <w:lang w:bidi="he-IL"/>
        </w:rPr>
        <w:t>muktzah</w:t>
      </w:r>
      <w:proofErr w:type="spellEnd"/>
      <w:r>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 xml:space="preserve">(set aside for weekday use and Rabbinically prohibited). In short, once he had done this, he was on the way to complete digression and working on Shabbos. This is the meaning of </w:t>
      </w:r>
      <w:proofErr w:type="spellStart"/>
      <w:r w:rsidRPr="00E67145">
        <w:rPr>
          <w:rFonts w:ascii="Times New Roman" w:hAnsi="Times New Roman" w:cs="Times New Roman"/>
          <w:sz w:val="28"/>
          <w:szCs w:val="28"/>
          <w:lang w:bidi="he-IL"/>
        </w:rPr>
        <w:t>nimshach</w:t>
      </w:r>
      <w:proofErr w:type="spellEnd"/>
      <w:r w:rsidRPr="00E67145">
        <w:rPr>
          <w:rFonts w:ascii="Times New Roman" w:hAnsi="Times New Roman" w:cs="Times New Roman"/>
          <w:sz w:val="28"/>
          <w:szCs w:val="28"/>
          <w:lang w:bidi="he-IL"/>
        </w:rPr>
        <w:t>, being drawn/sucked into sinful behavior.</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Subtle acquiescence leads to full blown participation.</w:t>
      </w:r>
    </w:p>
    <w:p w14:paraId="20AE0B22" w14:textId="77777777" w:rsidR="003E6702" w:rsidRDefault="003E6702"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p>
    <w:p w14:paraId="738D5606" w14:textId="19B7CF4E" w:rsidR="003E6702" w:rsidRDefault="003E6702" w:rsidP="003E6702">
      <w:pPr>
        <w:autoSpaceDE w:val="0"/>
        <w:autoSpaceDN w:val="0"/>
        <w:adjustRightInd w:val="0"/>
        <w:spacing w:after="0" w:line="24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w:t>
      </w:r>
    </w:p>
    <w:p w14:paraId="5EF1BAF7" w14:textId="77777777" w:rsidR="000A682C" w:rsidRDefault="000A682C" w:rsidP="000A682C">
      <w:pPr>
        <w:autoSpaceDE w:val="0"/>
        <w:autoSpaceDN w:val="0"/>
        <w:adjustRightInd w:val="0"/>
        <w:spacing w:after="0" w:line="240" w:lineRule="auto"/>
        <w:jc w:val="both"/>
        <w:rPr>
          <w:rFonts w:ascii="Times New Roman" w:hAnsi="Times New Roman" w:cs="Times New Roman"/>
          <w:sz w:val="28"/>
          <w:szCs w:val="28"/>
          <w:lang w:bidi="he-IL"/>
        </w:rPr>
      </w:pPr>
    </w:p>
    <w:p w14:paraId="380DD0C6" w14:textId="77777777" w:rsidR="000A682C"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 xml:space="preserve">The </w:t>
      </w:r>
      <w:proofErr w:type="spellStart"/>
      <w:r w:rsidRPr="00E67145">
        <w:rPr>
          <w:rFonts w:ascii="Times New Roman" w:hAnsi="Times New Roman" w:cs="Times New Roman"/>
          <w:sz w:val="28"/>
          <w:szCs w:val="28"/>
          <w:lang w:bidi="he-IL"/>
        </w:rPr>
        <w:t>Chafetz</w:t>
      </w:r>
      <w:proofErr w:type="spellEnd"/>
      <w:r w:rsidRPr="00E67145">
        <w:rPr>
          <w:rFonts w:ascii="Times New Roman" w:hAnsi="Times New Roman" w:cs="Times New Roman"/>
          <w:sz w:val="28"/>
          <w:szCs w:val="28"/>
          <w:lang w:bidi="he-IL"/>
        </w:rPr>
        <w:t xml:space="preserve"> Chaim</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 xml:space="preserve">heard that in </w:t>
      </w:r>
      <w:proofErr w:type="spellStart"/>
      <w:r w:rsidRPr="00E67145">
        <w:rPr>
          <w:rFonts w:ascii="Times New Roman" w:hAnsi="Times New Roman" w:cs="Times New Roman"/>
          <w:sz w:val="28"/>
          <w:szCs w:val="28"/>
          <w:lang w:bidi="he-IL"/>
        </w:rPr>
        <w:t>Radin</w:t>
      </w:r>
      <w:proofErr w:type="spellEnd"/>
      <w:r w:rsidRPr="00E67145">
        <w:rPr>
          <w:rFonts w:ascii="Times New Roman" w:hAnsi="Times New Roman" w:cs="Times New Roman"/>
          <w:sz w:val="28"/>
          <w:szCs w:val="28"/>
          <w:lang w:bidi="he-IL"/>
        </w:rPr>
        <w:t xml:space="preserve"> an observant bookseller was selling inappropriate material, such as books and novels by secular authors who were under the influence of the Haskalah/Enlightenment movement. (Such reading material can have a devastating effect on one unschooled in Torah outlook.) The sage asked that the man appear before him. He asked him to bring all the questionable reading material to his home. </w:t>
      </w:r>
    </w:p>
    <w:p w14:paraId="10DA10CA" w14:textId="67E78608" w:rsidR="00E67145" w:rsidRPr="00E67145" w:rsidRDefault="00E67145" w:rsidP="00E67145">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lastRenderedPageBreak/>
        <w:t xml:space="preserve">The man came and brought the books. The </w:t>
      </w:r>
      <w:proofErr w:type="spellStart"/>
      <w:r w:rsidRPr="00E67145">
        <w:rPr>
          <w:rFonts w:ascii="Times New Roman" w:hAnsi="Times New Roman" w:cs="Times New Roman"/>
          <w:sz w:val="28"/>
          <w:szCs w:val="28"/>
          <w:lang w:bidi="he-IL"/>
        </w:rPr>
        <w:t>Chafetz</w:t>
      </w:r>
      <w:proofErr w:type="spellEnd"/>
      <w:r w:rsidRPr="00E67145">
        <w:rPr>
          <w:rFonts w:ascii="Times New Roman" w:hAnsi="Times New Roman" w:cs="Times New Roman"/>
          <w:sz w:val="28"/>
          <w:szCs w:val="28"/>
          <w:lang w:bidi="he-IL"/>
        </w:rPr>
        <w:t xml:space="preserve"> Chaim</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 xml:space="preserve">immediately burned each one. (I am certain that he first paid for them.) He said, “I will not allow such reading material to be disseminated in </w:t>
      </w:r>
      <w:proofErr w:type="spellStart"/>
      <w:r w:rsidRPr="00E67145">
        <w:rPr>
          <w:rFonts w:ascii="Times New Roman" w:hAnsi="Times New Roman" w:cs="Times New Roman"/>
          <w:sz w:val="28"/>
          <w:szCs w:val="28"/>
          <w:lang w:bidi="he-IL"/>
        </w:rPr>
        <w:t>Radin</w:t>
      </w:r>
      <w:proofErr w:type="spellEnd"/>
      <w:r w:rsidRPr="00E67145">
        <w:rPr>
          <w:rFonts w:ascii="Times New Roman" w:hAnsi="Times New Roman" w:cs="Times New Roman"/>
          <w:sz w:val="28"/>
          <w:szCs w:val="28"/>
          <w:lang w:bidi="he-IL"/>
        </w:rPr>
        <w:t>!”</w:t>
      </w:r>
    </w:p>
    <w:p w14:paraId="18C2CC62" w14:textId="77777777" w:rsidR="00E67145" w:rsidRDefault="00E67145" w:rsidP="000A682C">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“But, Rebbe, a man has to earn a living. This is what sells. Should I allow my family to starve?” the bookseller countered.</w:t>
      </w:r>
    </w:p>
    <w:p w14:paraId="3E80B01B" w14:textId="77777777" w:rsidR="003E6702" w:rsidRDefault="003E6702" w:rsidP="000A682C">
      <w:pPr>
        <w:autoSpaceDE w:val="0"/>
        <w:autoSpaceDN w:val="0"/>
        <w:adjustRightInd w:val="0"/>
        <w:spacing w:after="0" w:line="240" w:lineRule="auto"/>
        <w:ind w:firstLine="720"/>
        <w:jc w:val="both"/>
        <w:rPr>
          <w:rFonts w:ascii="Times New Roman" w:hAnsi="Times New Roman" w:cs="Times New Roman"/>
          <w:sz w:val="28"/>
          <w:szCs w:val="28"/>
          <w:lang w:bidi="he-IL"/>
        </w:rPr>
      </w:pPr>
    </w:p>
    <w:p w14:paraId="557AE769" w14:textId="670C7F7C" w:rsidR="003E6702" w:rsidRDefault="003E6702" w:rsidP="003E6702">
      <w:pPr>
        <w:autoSpaceDE w:val="0"/>
        <w:autoSpaceDN w:val="0"/>
        <w:adjustRightInd w:val="0"/>
        <w:spacing w:after="0" w:line="240" w:lineRule="auto"/>
        <w:ind w:firstLine="720"/>
        <w:jc w:val="center"/>
        <w:rPr>
          <w:rFonts w:ascii="Times New Roman" w:hAnsi="Times New Roman" w:cs="Times New Roman"/>
          <w:sz w:val="28"/>
          <w:szCs w:val="28"/>
          <w:lang w:bidi="he-IL"/>
        </w:rPr>
      </w:pPr>
      <w:r>
        <w:rPr>
          <w:noProof/>
        </w:rPr>
        <w:drawing>
          <wp:inline distT="0" distB="0" distL="0" distR="0" wp14:anchorId="658397CE" wp14:editId="70ECCAE2">
            <wp:extent cx="3037668" cy="3707261"/>
            <wp:effectExtent l="0" t="0" r="0" b="7620"/>
            <wp:docPr id="1503474984" name="Picture 1503474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86972" name=""/>
                    <pic:cNvPicPr/>
                  </pic:nvPicPr>
                  <pic:blipFill>
                    <a:blip r:embed="rId8"/>
                    <a:stretch>
                      <a:fillRect/>
                    </a:stretch>
                  </pic:blipFill>
                  <pic:spPr>
                    <a:xfrm>
                      <a:off x="0" y="0"/>
                      <a:ext cx="3042052" cy="3712611"/>
                    </a:xfrm>
                    <a:prstGeom prst="rect">
                      <a:avLst/>
                    </a:prstGeom>
                  </pic:spPr>
                </pic:pic>
              </a:graphicData>
            </a:graphic>
          </wp:inline>
        </w:drawing>
      </w:r>
    </w:p>
    <w:p w14:paraId="393B287A" w14:textId="77777777" w:rsidR="003E6702" w:rsidRPr="00E67145" w:rsidRDefault="003E6702" w:rsidP="000A682C">
      <w:pPr>
        <w:autoSpaceDE w:val="0"/>
        <w:autoSpaceDN w:val="0"/>
        <w:adjustRightInd w:val="0"/>
        <w:spacing w:after="0" w:line="240" w:lineRule="auto"/>
        <w:ind w:firstLine="720"/>
        <w:jc w:val="both"/>
        <w:rPr>
          <w:rFonts w:ascii="Times New Roman" w:hAnsi="Times New Roman" w:cs="Times New Roman"/>
          <w:sz w:val="28"/>
          <w:szCs w:val="28"/>
          <w:lang w:bidi="he-IL"/>
        </w:rPr>
      </w:pPr>
    </w:p>
    <w:p w14:paraId="7C201E77" w14:textId="25C3F41E" w:rsidR="00E67145" w:rsidRPr="00E67145" w:rsidRDefault="00E67145" w:rsidP="000A682C">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 xml:space="preserve">“Do not fret,” the </w:t>
      </w:r>
      <w:proofErr w:type="spellStart"/>
      <w:r w:rsidRPr="00E67145">
        <w:rPr>
          <w:rFonts w:ascii="Times New Roman" w:hAnsi="Times New Roman" w:cs="Times New Roman"/>
          <w:sz w:val="28"/>
          <w:szCs w:val="28"/>
          <w:lang w:bidi="he-IL"/>
        </w:rPr>
        <w:t>Chafetz</w:t>
      </w:r>
      <w:proofErr w:type="spellEnd"/>
      <w:r w:rsidRPr="00E67145">
        <w:rPr>
          <w:rFonts w:ascii="Times New Roman" w:hAnsi="Times New Roman" w:cs="Times New Roman"/>
          <w:sz w:val="28"/>
          <w:szCs w:val="28"/>
          <w:lang w:bidi="he-IL"/>
        </w:rPr>
        <w:t xml:space="preserve"> Chaim</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 xml:space="preserve">responded. “I will find suitable work for you.” A few days later, the </w:t>
      </w:r>
      <w:proofErr w:type="spellStart"/>
      <w:r w:rsidRPr="00E67145">
        <w:rPr>
          <w:rFonts w:ascii="Times New Roman" w:hAnsi="Times New Roman" w:cs="Times New Roman"/>
          <w:sz w:val="28"/>
          <w:szCs w:val="28"/>
          <w:lang w:bidi="he-IL"/>
        </w:rPr>
        <w:t>Chafetz</w:t>
      </w:r>
      <w:proofErr w:type="spellEnd"/>
      <w:r w:rsidRPr="00E67145">
        <w:rPr>
          <w:rFonts w:ascii="Times New Roman" w:hAnsi="Times New Roman" w:cs="Times New Roman"/>
          <w:sz w:val="28"/>
          <w:szCs w:val="28"/>
          <w:lang w:bidi="he-IL"/>
        </w:rPr>
        <w:t xml:space="preserve"> Chaim</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summoned the man to his home with a job proposal, “One of the workers at the local church died suddenly. His job was to ring the bell in the church on Sundays to remind the people to come to the service.” It was a strenuous task, but the man would earn a living.</w:t>
      </w:r>
    </w:p>
    <w:p w14:paraId="773DC16D" w14:textId="77777777" w:rsidR="00E67145" w:rsidRPr="00E67145" w:rsidRDefault="00E67145" w:rsidP="000A682C">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“Rebbe, I am an observant, G-d-fearing Jew. How can I summon gentiles to church?”</w:t>
      </w:r>
    </w:p>
    <w:p w14:paraId="6D047D1B" w14:textId="6D7FECF2" w:rsidR="00E67145" w:rsidRDefault="00E67145" w:rsidP="000A682C">
      <w:pPr>
        <w:autoSpaceDE w:val="0"/>
        <w:autoSpaceDN w:val="0"/>
        <w:adjustRightInd w:val="0"/>
        <w:spacing w:after="0" w:line="240" w:lineRule="auto"/>
        <w:ind w:firstLine="720"/>
        <w:jc w:val="both"/>
        <w:rPr>
          <w:rFonts w:ascii="Times New Roman" w:hAnsi="Times New Roman" w:cs="Times New Roman"/>
          <w:sz w:val="28"/>
          <w:szCs w:val="28"/>
          <w:lang w:bidi="he-IL"/>
        </w:rPr>
      </w:pPr>
      <w:r w:rsidRPr="00E67145">
        <w:rPr>
          <w:rFonts w:ascii="Times New Roman" w:hAnsi="Times New Roman" w:cs="Times New Roman"/>
          <w:sz w:val="28"/>
          <w:szCs w:val="28"/>
          <w:lang w:bidi="he-IL"/>
        </w:rPr>
        <w:t xml:space="preserve">The </w:t>
      </w:r>
      <w:proofErr w:type="spellStart"/>
      <w:r w:rsidRPr="00E67145">
        <w:rPr>
          <w:rFonts w:ascii="Times New Roman" w:hAnsi="Times New Roman" w:cs="Times New Roman"/>
          <w:sz w:val="28"/>
          <w:szCs w:val="28"/>
          <w:lang w:bidi="he-IL"/>
        </w:rPr>
        <w:t>Chafetz</w:t>
      </w:r>
      <w:proofErr w:type="spellEnd"/>
      <w:r w:rsidRPr="00E67145">
        <w:rPr>
          <w:rFonts w:ascii="Times New Roman" w:hAnsi="Times New Roman" w:cs="Times New Roman"/>
          <w:sz w:val="28"/>
          <w:szCs w:val="28"/>
          <w:lang w:bidi="he-IL"/>
        </w:rPr>
        <w:t xml:space="preserve"> Chaim</w:t>
      </w:r>
      <w:r w:rsidR="000A682C">
        <w:rPr>
          <w:rFonts w:ascii="Times New Roman" w:hAnsi="Times New Roman" w:cs="Times New Roman"/>
          <w:sz w:val="28"/>
          <w:szCs w:val="28"/>
          <w:lang w:bidi="he-IL"/>
        </w:rPr>
        <w:t xml:space="preserve"> </w:t>
      </w:r>
      <w:r w:rsidRPr="00E67145">
        <w:rPr>
          <w:rFonts w:ascii="Times New Roman" w:hAnsi="Times New Roman" w:cs="Times New Roman"/>
          <w:sz w:val="28"/>
          <w:szCs w:val="28"/>
          <w:lang w:bidi="he-IL"/>
        </w:rPr>
        <w:t>replied, “Better that you summon gentiles to church, than you cause the minds of Jews who do not know better to be poisoned.”</w:t>
      </w:r>
    </w:p>
    <w:p w14:paraId="5FF5224F" w14:textId="77777777" w:rsidR="000A682C" w:rsidRDefault="000A682C" w:rsidP="000A682C">
      <w:pPr>
        <w:autoSpaceDE w:val="0"/>
        <w:autoSpaceDN w:val="0"/>
        <w:adjustRightInd w:val="0"/>
        <w:spacing w:after="0" w:line="240" w:lineRule="auto"/>
        <w:jc w:val="both"/>
        <w:rPr>
          <w:rFonts w:ascii="Times New Roman" w:hAnsi="Times New Roman" w:cs="Times New Roman"/>
          <w:sz w:val="28"/>
          <w:szCs w:val="28"/>
          <w:lang w:bidi="he-IL"/>
        </w:rPr>
      </w:pPr>
    </w:p>
    <w:p w14:paraId="4C55471B" w14:textId="5FB6F3E7" w:rsidR="000A682C" w:rsidRDefault="000A682C" w:rsidP="000A682C">
      <w:pPr>
        <w:autoSpaceDE w:val="0"/>
        <w:autoSpaceDN w:val="0"/>
        <w:adjustRightInd w:val="0"/>
        <w:spacing w:after="0" w:line="240" w:lineRule="auto"/>
        <w:jc w:val="both"/>
        <w:rPr>
          <w:rFonts w:ascii="Times New Roman" w:hAnsi="Times New Roman" w:cs="Times New Roman"/>
          <w:i/>
          <w:iCs/>
          <w:sz w:val="28"/>
          <w:szCs w:val="28"/>
          <w:lang w:bidi="he-IL"/>
        </w:rPr>
      </w:pPr>
      <w:r w:rsidRPr="000A682C">
        <w:rPr>
          <w:rFonts w:ascii="Times New Roman" w:hAnsi="Times New Roman" w:cs="Times New Roman"/>
          <w:i/>
          <w:iCs/>
          <w:sz w:val="28"/>
          <w:szCs w:val="28"/>
          <w:lang w:bidi="he-IL"/>
        </w:rPr>
        <w:t xml:space="preserve">Reprinted from the </w:t>
      </w:r>
      <w:proofErr w:type="spellStart"/>
      <w:r w:rsidRPr="000A682C">
        <w:rPr>
          <w:rFonts w:ascii="Times New Roman" w:hAnsi="Times New Roman" w:cs="Times New Roman"/>
          <w:i/>
          <w:iCs/>
          <w:sz w:val="28"/>
          <w:szCs w:val="28"/>
          <w:lang w:bidi="he-IL"/>
        </w:rPr>
        <w:t>Parshas</w:t>
      </w:r>
      <w:proofErr w:type="spellEnd"/>
      <w:r w:rsidRPr="000A682C">
        <w:rPr>
          <w:rFonts w:ascii="Times New Roman" w:hAnsi="Times New Roman" w:cs="Times New Roman"/>
          <w:i/>
          <w:iCs/>
          <w:sz w:val="28"/>
          <w:szCs w:val="28"/>
          <w:lang w:bidi="he-IL"/>
        </w:rPr>
        <w:t xml:space="preserve"> </w:t>
      </w:r>
      <w:proofErr w:type="spellStart"/>
      <w:r w:rsidRPr="000A682C">
        <w:rPr>
          <w:rFonts w:ascii="Times New Roman" w:hAnsi="Times New Roman" w:cs="Times New Roman"/>
          <w:i/>
          <w:iCs/>
          <w:sz w:val="28"/>
          <w:szCs w:val="28"/>
          <w:lang w:bidi="he-IL"/>
        </w:rPr>
        <w:t>Bamidbar</w:t>
      </w:r>
      <w:proofErr w:type="spellEnd"/>
      <w:r w:rsidRPr="000A682C">
        <w:rPr>
          <w:rFonts w:ascii="Times New Roman" w:hAnsi="Times New Roman" w:cs="Times New Roman"/>
          <w:i/>
          <w:iCs/>
          <w:sz w:val="28"/>
          <w:szCs w:val="28"/>
          <w:lang w:bidi="he-IL"/>
        </w:rPr>
        <w:t xml:space="preserve"> 5783 edition of Rabbi A.L. Scheinbaum’s </w:t>
      </w:r>
      <w:proofErr w:type="spellStart"/>
      <w:r w:rsidRPr="000A682C">
        <w:rPr>
          <w:rFonts w:ascii="Times New Roman" w:hAnsi="Times New Roman" w:cs="Times New Roman"/>
          <w:i/>
          <w:iCs/>
          <w:sz w:val="28"/>
          <w:szCs w:val="28"/>
          <w:lang w:bidi="he-IL"/>
        </w:rPr>
        <w:t>Peninim</w:t>
      </w:r>
      <w:proofErr w:type="spellEnd"/>
      <w:r w:rsidRPr="000A682C">
        <w:rPr>
          <w:rFonts w:ascii="Times New Roman" w:hAnsi="Times New Roman" w:cs="Times New Roman"/>
          <w:i/>
          <w:iCs/>
          <w:sz w:val="28"/>
          <w:szCs w:val="28"/>
          <w:lang w:bidi="he-IL"/>
        </w:rPr>
        <w:t xml:space="preserve"> on the Torah.</w:t>
      </w:r>
    </w:p>
    <w:p w14:paraId="69E8CBFC" w14:textId="77777777" w:rsidR="00B53515" w:rsidRDefault="00B53515" w:rsidP="000A682C">
      <w:pPr>
        <w:autoSpaceDE w:val="0"/>
        <w:autoSpaceDN w:val="0"/>
        <w:adjustRightInd w:val="0"/>
        <w:spacing w:after="0" w:line="240" w:lineRule="auto"/>
        <w:jc w:val="both"/>
        <w:rPr>
          <w:rFonts w:ascii="Times New Roman" w:hAnsi="Times New Roman" w:cs="Times New Roman"/>
          <w:i/>
          <w:iCs/>
          <w:sz w:val="28"/>
          <w:szCs w:val="28"/>
          <w:lang w:bidi="he-IL"/>
        </w:rPr>
      </w:pPr>
    </w:p>
    <w:p w14:paraId="5986D8A6" w14:textId="77777777" w:rsidR="00B53515" w:rsidRPr="00B53515" w:rsidRDefault="00B53515" w:rsidP="00B53515">
      <w:pPr>
        <w:pStyle w:val="NormalWeb"/>
        <w:shd w:val="clear" w:color="auto" w:fill="FFFFFF"/>
        <w:spacing w:before="0" w:beforeAutospacing="0" w:after="0" w:afterAutospacing="0"/>
        <w:jc w:val="center"/>
        <w:rPr>
          <w:rFonts w:asciiTheme="majorBidi" w:hAnsiTheme="majorBidi" w:cstheme="majorBidi"/>
          <w:b/>
          <w:bCs/>
          <w:color w:val="333333"/>
          <w:sz w:val="72"/>
          <w:szCs w:val="72"/>
        </w:rPr>
      </w:pPr>
      <w:r w:rsidRPr="00B53515">
        <w:rPr>
          <w:rFonts w:asciiTheme="majorBidi" w:hAnsiTheme="majorBidi" w:cstheme="majorBidi"/>
          <w:b/>
          <w:bCs/>
          <w:color w:val="333333"/>
          <w:sz w:val="40"/>
          <w:szCs w:val="40"/>
        </w:rPr>
        <w:lastRenderedPageBreak/>
        <w:t>Story #1327</w:t>
      </w:r>
      <w:r w:rsidRPr="00B53515">
        <w:rPr>
          <w:rFonts w:asciiTheme="majorBidi" w:hAnsiTheme="majorBidi" w:cstheme="majorBidi"/>
          <w:b/>
          <w:bCs/>
          <w:color w:val="333333"/>
          <w:sz w:val="40"/>
          <w:szCs w:val="40"/>
        </w:rPr>
        <w:br/>
      </w:r>
      <w:r w:rsidRPr="00B53515">
        <w:rPr>
          <w:rFonts w:asciiTheme="majorBidi" w:hAnsiTheme="majorBidi" w:cstheme="majorBidi"/>
          <w:b/>
          <w:bCs/>
          <w:color w:val="333333"/>
          <w:sz w:val="72"/>
          <w:szCs w:val="72"/>
        </w:rPr>
        <w:t xml:space="preserve">A Happy Surprise in </w:t>
      </w:r>
    </w:p>
    <w:p w14:paraId="1239016D" w14:textId="77777777" w:rsidR="00B53515" w:rsidRPr="00B53515" w:rsidRDefault="00B53515" w:rsidP="00B53515">
      <w:pPr>
        <w:pStyle w:val="NormalWeb"/>
        <w:shd w:val="clear" w:color="auto" w:fill="FFFFFF"/>
        <w:spacing w:before="0" w:beforeAutospacing="0" w:after="0" w:afterAutospacing="0"/>
        <w:jc w:val="center"/>
        <w:rPr>
          <w:rFonts w:asciiTheme="majorBidi" w:hAnsiTheme="majorBidi" w:cstheme="majorBidi"/>
          <w:b/>
          <w:bCs/>
          <w:color w:val="333333"/>
          <w:sz w:val="72"/>
          <w:szCs w:val="72"/>
        </w:rPr>
      </w:pPr>
      <w:r w:rsidRPr="00B53515">
        <w:rPr>
          <w:rFonts w:asciiTheme="majorBidi" w:hAnsiTheme="majorBidi" w:cstheme="majorBidi"/>
          <w:b/>
          <w:bCs/>
          <w:color w:val="333333"/>
          <w:sz w:val="72"/>
          <w:szCs w:val="72"/>
        </w:rPr>
        <w:t xml:space="preserve">the Moslem Quarter </w:t>
      </w:r>
    </w:p>
    <w:p w14:paraId="109688CC" w14:textId="25323571" w:rsidR="00B53515" w:rsidRPr="00B53515" w:rsidRDefault="00B53515" w:rsidP="00B53515">
      <w:pPr>
        <w:pStyle w:val="NormalWeb"/>
        <w:shd w:val="clear" w:color="auto" w:fill="FFFFFF"/>
        <w:spacing w:before="0" w:beforeAutospacing="0" w:after="0" w:afterAutospacing="0"/>
        <w:jc w:val="center"/>
        <w:rPr>
          <w:rFonts w:asciiTheme="majorBidi" w:hAnsiTheme="majorBidi" w:cstheme="majorBidi"/>
          <w:b/>
          <w:bCs/>
          <w:color w:val="333333"/>
          <w:sz w:val="72"/>
          <w:szCs w:val="72"/>
        </w:rPr>
      </w:pPr>
      <w:r w:rsidRPr="00B53515">
        <w:rPr>
          <w:rFonts w:asciiTheme="majorBidi" w:hAnsiTheme="majorBidi" w:cstheme="majorBidi"/>
          <w:b/>
          <w:bCs/>
          <w:color w:val="333333"/>
          <w:sz w:val="72"/>
          <w:szCs w:val="72"/>
        </w:rPr>
        <w:t>of Jerusalem</w:t>
      </w:r>
    </w:p>
    <w:p w14:paraId="5659CA2F" w14:textId="139F434A" w:rsidR="00B53515" w:rsidRPr="00F45BD9" w:rsidRDefault="00B53515" w:rsidP="00F45BD9">
      <w:pPr>
        <w:pStyle w:val="NoSpacing"/>
        <w:jc w:val="center"/>
        <w:rPr>
          <w:rFonts w:asciiTheme="majorBidi" w:hAnsiTheme="majorBidi" w:cstheme="majorBidi"/>
          <w:b/>
          <w:bCs/>
          <w:color w:val="000000" w:themeColor="text1"/>
          <w:sz w:val="36"/>
          <w:szCs w:val="36"/>
        </w:rPr>
      </w:pPr>
      <w:r w:rsidRPr="00F45BD9">
        <w:rPr>
          <w:rFonts w:asciiTheme="majorBidi" w:hAnsiTheme="majorBidi" w:cstheme="majorBidi"/>
          <w:b/>
          <w:bCs/>
          <w:color w:val="000000" w:themeColor="text1"/>
          <w:sz w:val="36"/>
          <w:szCs w:val="36"/>
        </w:rPr>
        <w:t xml:space="preserve">From the desk of </w:t>
      </w:r>
      <w:proofErr w:type="spellStart"/>
      <w:r w:rsidRPr="00F45BD9">
        <w:rPr>
          <w:rFonts w:asciiTheme="majorBidi" w:hAnsiTheme="majorBidi" w:cstheme="majorBidi"/>
          <w:b/>
          <w:bCs/>
          <w:color w:val="000000" w:themeColor="text1"/>
          <w:sz w:val="36"/>
          <w:szCs w:val="36"/>
        </w:rPr>
        <w:t>Yerachmiel</w:t>
      </w:r>
      <w:proofErr w:type="spellEnd"/>
      <w:r w:rsidRPr="00F45BD9">
        <w:rPr>
          <w:rFonts w:asciiTheme="majorBidi" w:hAnsiTheme="majorBidi" w:cstheme="majorBidi"/>
          <w:b/>
          <w:bCs/>
          <w:color w:val="000000" w:themeColor="text1"/>
          <w:sz w:val="36"/>
          <w:szCs w:val="36"/>
        </w:rPr>
        <w:t xml:space="preserve"> </w:t>
      </w:r>
      <w:proofErr w:type="spellStart"/>
      <w:r w:rsidRPr="00F45BD9">
        <w:rPr>
          <w:rFonts w:asciiTheme="majorBidi" w:hAnsiTheme="majorBidi" w:cstheme="majorBidi"/>
          <w:b/>
          <w:bCs/>
          <w:color w:val="000000" w:themeColor="text1"/>
          <w:sz w:val="36"/>
          <w:szCs w:val="36"/>
        </w:rPr>
        <w:t>Tilles</w:t>
      </w:r>
      <w:proofErr w:type="spellEnd"/>
    </w:p>
    <w:p w14:paraId="742F38BD" w14:textId="7931DA52" w:rsidR="00B53515" w:rsidRPr="00F45BD9" w:rsidRDefault="00B53515" w:rsidP="00F45BD9">
      <w:pPr>
        <w:pStyle w:val="NoSpacing"/>
        <w:jc w:val="center"/>
        <w:rPr>
          <w:rFonts w:asciiTheme="majorBidi" w:hAnsiTheme="majorBidi" w:cstheme="majorBidi"/>
          <w:b/>
          <w:bCs/>
          <w:color w:val="000000" w:themeColor="text1"/>
          <w:sz w:val="28"/>
          <w:szCs w:val="28"/>
        </w:rPr>
      </w:pPr>
      <w:r w:rsidRPr="00F45BD9">
        <w:rPr>
          <w:rFonts w:asciiTheme="majorBidi" w:hAnsiTheme="majorBidi" w:cstheme="majorBidi"/>
          <w:b/>
          <w:bCs/>
          <w:color w:val="000000" w:themeColor="text1"/>
          <w:sz w:val="28"/>
          <w:szCs w:val="28"/>
        </w:rPr>
        <w:t>editor@ascentofsafed.com</w:t>
      </w:r>
    </w:p>
    <w:p w14:paraId="054AD555" w14:textId="77777777" w:rsidR="00B53515" w:rsidRDefault="00B53515" w:rsidP="00B53515">
      <w:pPr>
        <w:pStyle w:val="NoSpacing"/>
        <w:jc w:val="both"/>
        <w:rPr>
          <w:rFonts w:asciiTheme="majorBidi" w:hAnsiTheme="majorBidi" w:cstheme="majorBidi"/>
          <w:color w:val="000000" w:themeColor="text1"/>
          <w:sz w:val="28"/>
          <w:szCs w:val="28"/>
        </w:rPr>
      </w:pPr>
    </w:p>
    <w:p w14:paraId="692DF776" w14:textId="77777777" w:rsidR="003E6702" w:rsidRPr="00021266" w:rsidRDefault="003E6702" w:rsidP="003E6702">
      <w:pPr>
        <w:pStyle w:val="NoSpacing"/>
        <w:ind w:firstLine="720"/>
        <w:jc w:val="center"/>
        <w:rPr>
          <w:rFonts w:asciiTheme="majorBidi" w:hAnsiTheme="majorBidi" w:cstheme="majorBidi"/>
          <w:b/>
          <w:bCs/>
          <w:color w:val="000000" w:themeColor="text1"/>
          <w:sz w:val="28"/>
          <w:szCs w:val="28"/>
        </w:rPr>
      </w:pPr>
      <w:r w:rsidRPr="00021266">
        <w:rPr>
          <w:b/>
          <w:bCs/>
          <w:noProof/>
        </w:rPr>
        <w:drawing>
          <wp:inline distT="0" distB="0" distL="0" distR="0" wp14:anchorId="4E64FFF2" wp14:editId="57F6A9CB">
            <wp:extent cx="2014780" cy="3009977"/>
            <wp:effectExtent l="0" t="0" r="5080" b="0"/>
            <wp:docPr id="1640404591" name="Picture 164040459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589" cy="3029112"/>
                    </a:xfrm>
                    <a:prstGeom prst="rect">
                      <a:avLst/>
                    </a:prstGeom>
                    <a:noFill/>
                    <a:ln>
                      <a:noFill/>
                    </a:ln>
                  </pic:spPr>
                </pic:pic>
              </a:graphicData>
            </a:graphic>
          </wp:inline>
        </w:drawing>
      </w:r>
    </w:p>
    <w:p w14:paraId="237B5B29" w14:textId="77777777" w:rsidR="003E6702" w:rsidRPr="00021266" w:rsidRDefault="003E6702" w:rsidP="003E6702">
      <w:pPr>
        <w:pStyle w:val="NoSpacing"/>
        <w:ind w:firstLine="720"/>
        <w:jc w:val="center"/>
        <w:rPr>
          <w:rFonts w:asciiTheme="majorBidi" w:hAnsiTheme="majorBidi" w:cstheme="majorBidi"/>
          <w:b/>
          <w:bCs/>
          <w:color w:val="000000" w:themeColor="text1"/>
          <w:sz w:val="28"/>
          <w:szCs w:val="28"/>
        </w:rPr>
      </w:pPr>
      <w:r w:rsidRPr="00021266">
        <w:rPr>
          <w:rFonts w:asciiTheme="majorBidi" w:hAnsiTheme="majorBidi" w:cstheme="majorBidi"/>
          <w:b/>
          <w:bCs/>
          <w:color w:val="000000" w:themeColor="text1"/>
          <w:sz w:val="28"/>
          <w:szCs w:val="28"/>
        </w:rPr>
        <w:t>General Chaim Herzog</w:t>
      </w:r>
    </w:p>
    <w:p w14:paraId="6925C61B" w14:textId="77777777" w:rsidR="003E6702" w:rsidRPr="00F45BD9" w:rsidRDefault="003E6702" w:rsidP="00B53515">
      <w:pPr>
        <w:pStyle w:val="NoSpacing"/>
        <w:jc w:val="both"/>
        <w:rPr>
          <w:rFonts w:asciiTheme="majorBidi" w:hAnsiTheme="majorBidi" w:cstheme="majorBidi"/>
          <w:color w:val="000000" w:themeColor="text1"/>
          <w:sz w:val="28"/>
          <w:szCs w:val="28"/>
        </w:rPr>
      </w:pPr>
    </w:p>
    <w:p w14:paraId="1FEE6A00" w14:textId="0422E9FF"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It was the month of Iyar 5727, the days after the miraculous victory of the Six Day War (June-5-10,1967). The attacking Arab nations had been totally defeated in an incredible few days and parts of our country had been liberated by the Israeli army.</w:t>
      </w:r>
    </w:p>
    <w:p w14:paraId="1865486F" w14:textId="32212334"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The Western Wall in Jerusalem, the resting place of our matriarch Rachel in Beit </w:t>
      </w:r>
      <w:proofErr w:type="spellStart"/>
      <w:r w:rsidRPr="00F45BD9">
        <w:rPr>
          <w:rFonts w:asciiTheme="majorBidi" w:hAnsiTheme="majorBidi" w:cstheme="majorBidi"/>
          <w:color w:val="000000" w:themeColor="text1"/>
          <w:sz w:val="28"/>
          <w:szCs w:val="28"/>
        </w:rPr>
        <w:t>Lechem</w:t>
      </w:r>
      <w:proofErr w:type="spellEnd"/>
      <w:r w:rsidRPr="00F45BD9">
        <w:rPr>
          <w:rFonts w:asciiTheme="majorBidi" w:hAnsiTheme="majorBidi" w:cstheme="majorBidi"/>
          <w:color w:val="000000" w:themeColor="text1"/>
          <w:sz w:val="28"/>
          <w:szCs w:val="28"/>
        </w:rPr>
        <w:t>, the Cave of Machpelah in Hebron, the resting place of Yosef in Shechem (Nablus) all these places to which for many years access had been denied to the Jewish people once again were in our possession.</w:t>
      </w:r>
    </w:p>
    <w:p w14:paraId="00989A47"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Crowds of jubilant people hugged the stones of the Western Wall and visited the resting place of our Patriarchs and Matriarchs in Hebron and Beit </w:t>
      </w:r>
      <w:proofErr w:type="spellStart"/>
      <w:r w:rsidRPr="00F45BD9">
        <w:rPr>
          <w:rFonts w:asciiTheme="majorBidi" w:hAnsiTheme="majorBidi" w:cstheme="majorBidi"/>
          <w:color w:val="000000" w:themeColor="text1"/>
          <w:sz w:val="28"/>
          <w:szCs w:val="28"/>
        </w:rPr>
        <w:t>Lechem</w:t>
      </w:r>
      <w:proofErr w:type="spellEnd"/>
      <w:r w:rsidRPr="00F45BD9">
        <w:rPr>
          <w:rFonts w:asciiTheme="majorBidi" w:hAnsiTheme="majorBidi" w:cstheme="majorBidi"/>
          <w:color w:val="000000" w:themeColor="text1"/>
          <w:sz w:val="28"/>
          <w:szCs w:val="28"/>
        </w:rPr>
        <w:t>.</w:t>
      </w:r>
    </w:p>
    <w:p w14:paraId="796341FF" w14:textId="77777777" w:rsidR="00B53515"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lastRenderedPageBreak/>
        <w:t>Streams of visitors made their way through the alleys of the old city of Jerusalem on their way to the Western Wall. They were representative of all the many kinds of people that made up the Israeli community: religious, non-religious, veteran immigrants, young and old. The differences of all the varied lifestyles disappeared in the unity of this deeply moving occasion. The children had come home.</w:t>
      </w:r>
    </w:p>
    <w:p w14:paraId="6FE7DA48"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Among those making their way through the Muslim section of the old city was General Chaim Herzog, accompanied by his staff, who had been appointed military governor of Jerusalem. They went through the Via Delarosa, which parachutists of the army had entered through the Gate of the Lions, on their way further into the old city and continued to </w:t>
      </w:r>
      <w:proofErr w:type="spellStart"/>
      <w:r w:rsidRPr="00F45BD9">
        <w:rPr>
          <w:rFonts w:asciiTheme="majorBidi" w:hAnsiTheme="majorBidi" w:cstheme="majorBidi"/>
          <w:color w:val="000000" w:themeColor="text1"/>
          <w:sz w:val="28"/>
          <w:szCs w:val="28"/>
        </w:rPr>
        <w:t>Hagai</w:t>
      </w:r>
      <w:proofErr w:type="spellEnd"/>
      <w:r w:rsidRPr="00F45BD9">
        <w:rPr>
          <w:rFonts w:asciiTheme="majorBidi" w:hAnsiTheme="majorBidi" w:cstheme="majorBidi"/>
          <w:color w:val="000000" w:themeColor="text1"/>
          <w:sz w:val="28"/>
          <w:szCs w:val="28"/>
        </w:rPr>
        <w:t xml:space="preserve"> Street.</w:t>
      </w:r>
    </w:p>
    <w:p w14:paraId="2CADF145" w14:textId="793BAC76"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All of a sudden an Arab child approached them. Excitedly the child requested from one of the general</w:t>
      </w:r>
      <w:r w:rsidR="00F45BD9">
        <w:rPr>
          <w:rFonts w:asciiTheme="majorBidi" w:hAnsiTheme="majorBidi" w:cstheme="majorBidi"/>
          <w:color w:val="000000" w:themeColor="text1"/>
          <w:sz w:val="28"/>
          <w:szCs w:val="28"/>
        </w:rPr>
        <w:t>’</w:t>
      </w:r>
      <w:r w:rsidRPr="00F45BD9">
        <w:rPr>
          <w:rFonts w:asciiTheme="majorBidi" w:hAnsiTheme="majorBidi" w:cstheme="majorBidi"/>
          <w:color w:val="000000" w:themeColor="text1"/>
          <w:sz w:val="28"/>
          <w:szCs w:val="28"/>
        </w:rPr>
        <w:t>s staff to accompany them. From speaking with the young boy, Herzog, an officer in army intelligence, understood that the boy's father was interested in meeting with them.</w:t>
      </w:r>
    </w:p>
    <w:p w14:paraId="280DBA50"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At first Herzog hesitated, but in the end agreed to meet with the father. The boy took them to one of the houses where they met an elderly Arab man who received them with respect. He opened the door for them and upon entering they stood amazed: before their eyes a big </w:t>
      </w:r>
      <w:proofErr w:type="spellStart"/>
      <w:r w:rsidRPr="00F45BD9">
        <w:rPr>
          <w:rFonts w:asciiTheme="majorBidi" w:hAnsiTheme="majorBidi" w:cstheme="majorBidi"/>
          <w:i/>
          <w:iCs/>
          <w:color w:val="000000" w:themeColor="text1"/>
          <w:sz w:val="28"/>
          <w:szCs w:val="28"/>
        </w:rPr>
        <w:t>beit</w:t>
      </w:r>
      <w:proofErr w:type="spellEnd"/>
      <w:r w:rsidRPr="00F45BD9">
        <w:rPr>
          <w:rFonts w:asciiTheme="majorBidi" w:hAnsiTheme="majorBidi" w:cstheme="majorBidi"/>
          <w:i/>
          <w:iCs/>
          <w:color w:val="000000" w:themeColor="text1"/>
          <w:sz w:val="28"/>
          <w:szCs w:val="28"/>
        </w:rPr>
        <w:t xml:space="preserve"> midrash </w:t>
      </w:r>
      <w:r w:rsidRPr="00F45BD9">
        <w:rPr>
          <w:rFonts w:asciiTheme="majorBidi" w:hAnsiTheme="majorBidi" w:cstheme="majorBidi"/>
          <w:color w:val="000000" w:themeColor="text1"/>
          <w:sz w:val="28"/>
          <w:szCs w:val="28"/>
        </w:rPr>
        <w:t>(house of Torah study) was revealed. In a small locked side-room, holy books were kept together with furniture.</w:t>
      </w:r>
    </w:p>
    <w:p w14:paraId="31B14529" w14:textId="77777777" w:rsidR="00B53515"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"I guarded this," the man said with shining eyes. "For nearly 20 years I haven't let anyone touch this place."</w:t>
      </w:r>
    </w:p>
    <w:p w14:paraId="0AA9D31B" w14:textId="77777777" w:rsidR="00021266" w:rsidRDefault="00021266" w:rsidP="00B53515">
      <w:pPr>
        <w:pStyle w:val="NoSpacing"/>
        <w:jc w:val="both"/>
        <w:rPr>
          <w:rFonts w:asciiTheme="majorBidi" w:hAnsiTheme="majorBidi" w:cstheme="majorBidi"/>
          <w:color w:val="000000" w:themeColor="text1"/>
          <w:sz w:val="28"/>
          <w:szCs w:val="28"/>
        </w:rPr>
      </w:pPr>
    </w:p>
    <w:p w14:paraId="704F8E6E" w14:textId="77777777" w:rsidR="00021266" w:rsidRDefault="00021266" w:rsidP="00021266">
      <w:pPr>
        <w:pStyle w:val="NoSpacing"/>
        <w:jc w:val="center"/>
        <w:rPr>
          <w:rFonts w:asciiTheme="majorBidi" w:hAnsiTheme="majorBidi" w:cstheme="majorBidi"/>
          <w:b/>
          <w:bCs/>
          <w:color w:val="000000" w:themeColor="text1"/>
          <w:sz w:val="28"/>
          <w:szCs w:val="28"/>
        </w:rPr>
      </w:pPr>
      <w:r w:rsidRPr="00021266">
        <w:rPr>
          <w:rFonts w:asciiTheme="majorBidi" w:hAnsiTheme="majorBidi" w:cstheme="majorBidi"/>
          <w:b/>
          <w:bCs/>
          <w:color w:val="000000" w:themeColor="text1"/>
          <w:sz w:val="28"/>
          <w:szCs w:val="28"/>
        </w:rPr>
        <w:t xml:space="preserve">Raised Money Throughout Russia </w:t>
      </w:r>
    </w:p>
    <w:p w14:paraId="1A4E6890" w14:textId="2EFB0DDC" w:rsidR="00021266" w:rsidRPr="00021266" w:rsidRDefault="00021266" w:rsidP="00021266">
      <w:pPr>
        <w:pStyle w:val="NoSpacing"/>
        <w:jc w:val="center"/>
        <w:rPr>
          <w:rFonts w:asciiTheme="majorBidi" w:hAnsiTheme="majorBidi" w:cstheme="majorBidi"/>
          <w:b/>
          <w:bCs/>
          <w:color w:val="000000" w:themeColor="text1"/>
          <w:sz w:val="28"/>
          <w:szCs w:val="28"/>
        </w:rPr>
      </w:pPr>
      <w:r w:rsidRPr="00021266">
        <w:rPr>
          <w:rFonts w:asciiTheme="majorBidi" w:hAnsiTheme="majorBidi" w:cstheme="majorBidi"/>
          <w:b/>
          <w:bCs/>
          <w:color w:val="000000" w:themeColor="text1"/>
          <w:sz w:val="28"/>
          <w:szCs w:val="28"/>
        </w:rPr>
        <w:t>to Establish a Yeshiva in Jerusalem</w:t>
      </w:r>
    </w:p>
    <w:p w14:paraId="78B71546" w14:textId="7FC80398"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The story began eighty years earlier. Rabbi Yitzchak </w:t>
      </w:r>
      <w:proofErr w:type="spellStart"/>
      <w:r w:rsidRPr="00F45BD9">
        <w:rPr>
          <w:rFonts w:asciiTheme="majorBidi" w:hAnsiTheme="majorBidi" w:cstheme="majorBidi"/>
          <w:color w:val="000000" w:themeColor="text1"/>
          <w:sz w:val="28"/>
          <w:szCs w:val="28"/>
        </w:rPr>
        <w:t>Vinograd</w:t>
      </w:r>
      <w:proofErr w:type="spellEnd"/>
      <w:r w:rsidRPr="00F45BD9">
        <w:rPr>
          <w:rFonts w:asciiTheme="majorBidi" w:hAnsiTheme="majorBidi" w:cstheme="majorBidi"/>
          <w:color w:val="000000" w:themeColor="text1"/>
          <w:sz w:val="28"/>
          <w:szCs w:val="28"/>
        </w:rPr>
        <w:t>, a well-known great Torah scholar, emigrated to Israel in 1886 from Pinsk [then] in Russia and settled in Jerusalem. He arrived four years after the </w:t>
      </w:r>
      <w:proofErr w:type="spellStart"/>
      <w:r w:rsidRPr="00F45BD9">
        <w:rPr>
          <w:rFonts w:asciiTheme="majorBidi" w:hAnsiTheme="majorBidi" w:cstheme="majorBidi"/>
          <w:i/>
          <w:iCs/>
          <w:color w:val="000000" w:themeColor="text1"/>
          <w:sz w:val="28"/>
          <w:szCs w:val="28"/>
        </w:rPr>
        <w:t>aliyah</w:t>
      </w:r>
      <w:proofErr w:type="spellEnd"/>
      <w:r w:rsidRPr="00F45BD9">
        <w:rPr>
          <w:rFonts w:asciiTheme="majorBidi" w:hAnsiTheme="majorBidi" w:cstheme="majorBidi"/>
          <w:color w:val="000000" w:themeColor="text1"/>
          <w:sz w:val="28"/>
          <w:szCs w:val="28"/>
        </w:rPr>
        <w:t> of his father and brother, because he delayed to travel extensively in Russia and Lithuania to raise the funds necessary to establish a </w:t>
      </w:r>
      <w:r w:rsidRPr="00F45BD9">
        <w:rPr>
          <w:rFonts w:asciiTheme="majorBidi" w:hAnsiTheme="majorBidi" w:cstheme="majorBidi"/>
          <w:i/>
          <w:iCs/>
          <w:color w:val="000000" w:themeColor="text1"/>
          <w:sz w:val="28"/>
          <w:szCs w:val="28"/>
        </w:rPr>
        <w:t>yeshiva</w:t>
      </w:r>
      <w:r w:rsidRPr="00F45BD9">
        <w:rPr>
          <w:rFonts w:asciiTheme="majorBidi" w:hAnsiTheme="majorBidi" w:cstheme="majorBidi"/>
          <w:color w:val="000000" w:themeColor="text1"/>
          <w:sz w:val="28"/>
          <w:szCs w:val="28"/>
        </w:rPr>
        <w:t>. When he succeeded to do so, in the Jewish Quarter of the Old City of Jerusalem, he named it "</w:t>
      </w:r>
      <w:proofErr w:type="spellStart"/>
      <w:r w:rsidRPr="00F45BD9">
        <w:rPr>
          <w:rFonts w:asciiTheme="majorBidi" w:hAnsiTheme="majorBidi" w:cstheme="majorBidi"/>
          <w:i/>
          <w:iCs/>
          <w:color w:val="000000" w:themeColor="text1"/>
          <w:sz w:val="28"/>
          <w:szCs w:val="28"/>
        </w:rPr>
        <w:t>Torat</w:t>
      </w:r>
      <w:proofErr w:type="spellEnd"/>
      <w:r w:rsidRPr="00F45BD9">
        <w:rPr>
          <w:rFonts w:asciiTheme="majorBidi" w:hAnsiTheme="majorBidi" w:cstheme="majorBidi"/>
          <w:i/>
          <w:iCs/>
          <w:color w:val="000000" w:themeColor="text1"/>
          <w:sz w:val="28"/>
          <w:szCs w:val="28"/>
        </w:rPr>
        <w:t xml:space="preserve"> Chaim</w:t>
      </w:r>
      <w:r w:rsidRPr="00F45BD9">
        <w:rPr>
          <w:rFonts w:asciiTheme="majorBidi" w:hAnsiTheme="majorBidi" w:cstheme="majorBidi"/>
          <w:color w:val="000000" w:themeColor="text1"/>
          <w:sz w:val="28"/>
          <w:szCs w:val="28"/>
        </w:rPr>
        <w:t>," after his father, Rabbi Avraham Chaim "</w:t>
      </w:r>
      <w:proofErr w:type="spellStart"/>
      <w:r w:rsidRPr="00F45BD9">
        <w:rPr>
          <w:rFonts w:asciiTheme="majorBidi" w:hAnsiTheme="majorBidi" w:cstheme="majorBidi"/>
          <w:i/>
          <w:iCs/>
          <w:color w:val="000000" w:themeColor="text1"/>
          <w:sz w:val="28"/>
          <w:szCs w:val="28"/>
        </w:rPr>
        <w:t>Matmid</w:t>
      </w:r>
      <w:proofErr w:type="spellEnd"/>
      <w:r w:rsidRPr="00F45BD9">
        <w:rPr>
          <w:rFonts w:asciiTheme="majorBidi" w:hAnsiTheme="majorBidi" w:cstheme="majorBidi"/>
          <w:i/>
          <w:iCs/>
          <w:color w:val="000000" w:themeColor="text1"/>
          <w:sz w:val="28"/>
          <w:szCs w:val="28"/>
        </w:rPr>
        <w:t xml:space="preserve"> (</w:t>
      </w:r>
      <w:r w:rsidRPr="00F45BD9">
        <w:rPr>
          <w:rFonts w:asciiTheme="majorBidi" w:hAnsiTheme="majorBidi" w:cstheme="majorBidi"/>
          <w:color w:val="000000" w:themeColor="text1"/>
          <w:sz w:val="28"/>
          <w:szCs w:val="28"/>
        </w:rPr>
        <w:t>the Diligent"</w:t>
      </w:r>
      <w:r w:rsidRPr="00F45BD9">
        <w:rPr>
          <w:rFonts w:asciiTheme="majorBidi" w:hAnsiTheme="majorBidi" w:cstheme="majorBidi"/>
          <w:i/>
          <w:iCs/>
          <w:color w:val="000000" w:themeColor="text1"/>
          <w:sz w:val="28"/>
          <w:szCs w:val="28"/>
        </w:rPr>
        <w:t>).</w:t>
      </w:r>
    </w:p>
    <w:p w14:paraId="22B82767" w14:textId="1B710C61"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The yeshiva was highly praised. Students from all over the Jewish neighborhoods and settlements</w:t>
      </w:r>
      <w:r w:rsidR="00F45BD9">
        <w:rPr>
          <w:rFonts w:asciiTheme="majorBidi" w:hAnsiTheme="majorBidi" w:cstheme="majorBidi"/>
          <w:color w:val="000000" w:themeColor="text1"/>
          <w:sz w:val="28"/>
          <w:szCs w:val="28"/>
        </w:rPr>
        <w:t xml:space="preserve"> </w:t>
      </w:r>
      <w:r w:rsidRPr="00F45BD9">
        <w:rPr>
          <w:rFonts w:asciiTheme="majorBidi" w:hAnsiTheme="majorBidi" w:cstheme="majorBidi"/>
          <w:color w:val="000000" w:themeColor="text1"/>
          <w:sz w:val="28"/>
          <w:szCs w:val="28"/>
        </w:rPr>
        <w:t>--</w:t>
      </w:r>
      <w:r w:rsidR="00F45BD9">
        <w:rPr>
          <w:rFonts w:asciiTheme="majorBidi" w:hAnsiTheme="majorBidi" w:cstheme="majorBidi"/>
          <w:color w:val="000000" w:themeColor="text1"/>
          <w:sz w:val="28"/>
          <w:szCs w:val="28"/>
        </w:rPr>
        <w:t xml:space="preserve"> </w:t>
      </w:r>
      <w:proofErr w:type="spellStart"/>
      <w:r w:rsidRPr="00F45BD9">
        <w:rPr>
          <w:rFonts w:asciiTheme="majorBidi" w:hAnsiTheme="majorBidi" w:cstheme="majorBidi"/>
          <w:color w:val="000000" w:themeColor="text1"/>
          <w:sz w:val="28"/>
          <w:szCs w:val="28"/>
        </w:rPr>
        <w:t>chassidim</w:t>
      </w:r>
      <w:proofErr w:type="spellEnd"/>
      <w:r w:rsidRPr="00F45BD9">
        <w:rPr>
          <w:rFonts w:asciiTheme="majorBidi" w:hAnsiTheme="majorBidi" w:cstheme="majorBidi"/>
          <w:color w:val="000000" w:themeColor="text1"/>
          <w:sz w:val="28"/>
          <w:szCs w:val="28"/>
        </w:rPr>
        <w:t xml:space="preserve"> and non-</w:t>
      </w:r>
      <w:proofErr w:type="spellStart"/>
      <w:r w:rsidRPr="00F45BD9">
        <w:rPr>
          <w:rFonts w:asciiTheme="majorBidi" w:hAnsiTheme="majorBidi" w:cstheme="majorBidi"/>
          <w:color w:val="000000" w:themeColor="text1"/>
          <w:sz w:val="28"/>
          <w:szCs w:val="28"/>
        </w:rPr>
        <w:t>chassidim</w:t>
      </w:r>
      <w:proofErr w:type="spellEnd"/>
      <w:r w:rsidRPr="00F45BD9">
        <w:rPr>
          <w:rFonts w:asciiTheme="majorBidi" w:hAnsiTheme="majorBidi" w:cstheme="majorBidi"/>
          <w:color w:val="000000" w:themeColor="text1"/>
          <w:sz w:val="28"/>
          <w:szCs w:val="28"/>
        </w:rPr>
        <w:t xml:space="preserve">, Ashkenazi and </w:t>
      </w:r>
      <w:proofErr w:type="spellStart"/>
      <w:r w:rsidRPr="00F45BD9">
        <w:rPr>
          <w:rFonts w:asciiTheme="majorBidi" w:hAnsiTheme="majorBidi" w:cstheme="majorBidi"/>
          <w:color w:val="000000" w:themeColor="text1"/>
          <w:sz w:val="28"/>
          <w:szCs w:val="28"/>
        </w:rPr>
        <w:t>Sepharadi</w:t>
      </w:r>
      <w:proofErr w:type="spellEnd"/>
      <w:r w:rsidR="00F45BD9">
        <w:rPr>
          <w:rFonts w:asciiTheme="majorBidi" w:hAnsiTheme="majorBidi" w:cstheme="majorBidi"/>
          <w:color w:val="000000" w:themeColor="text1"/>
          <w:sz w:val="28"/>
          <w:szCs w:val="28"/>
        </w:rPr>
        <w:t xml:space="preserve"> </w:t>
      </w:r>
      <w:r w:rsidRPr="00F45BD9">
        <w:rPr>
          <w:rFonts w:asciiTheme="majorBidi" w:hAnsiTheme="majorBidi" w:cstheme="majorBidi"/>
          <w:color w:val="000000" w:themeColor="text1"/>
          <w:sz w:val="28"/>
          <w:szCs w:val="28"/>
        </w:rPr>
        <w:t>--</w:t>
      </w:r>
      <w:r w:rsidR="00F45BD9">
        <w:rPr>
          <w:rFonts w:asciiTheme="majorBidi" w:hAnsiTheme="majorBidi" w:cstheme="majorBidi"/>
          <w:color w:val="000000" w:themeColor="text1"/>
          <w:sz w:val="28"/>
          <w:szCs w:val="28"/>
        </w:rPr>
        <w:t xml:space="preserve"> </w:t>
      </w:r>
      <w:r w:rsidRPr="00F45BD9">
        <w:rPr>
          <w:rFonts w:asciiTheme="majorBidi" w:hAnsiTheme="majorBidi" w:cstheme="majorBidi"/>
          <w:color w:val="000000" w:themeColor="text1"/>
          <w:sz w:val="28"/>
          <w:szCs w:val="28"/>
        </w:rPr>
        <w:t>came to learn there. At its peak there were two hundred students. The study program in the yeshiva was demanding, it began in the morning only ending at midnight.</w:t>
      </w:r>
    </w:p>
    <w:p w14:paraId="0DCC4F65" w14:textId="77777777" w:rsidR="00B53515"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The yeshiva became known not only in the merit of its high academic level but also because of the pleasant voice and musical abilities of Rabbi </w:t>
      </w:r>
      <w:r w:rsidRPr="00F45BD9">
        <w:rPr>
          <w:rFonts w:asciiTheme="majorBidi" w:hAnsiTheme="majorBidi" w:cstheme="majorBidi"/>
          <w:color w:val="000000" w:themeColor="text1"/>
          <w:sz w:val="28"/>
          <w:szCs w:val="28"/>
        </w:rPr>
        <w:lastRenderedPageBreak/>
        <w:t>Yitzchak.</w:t>
      </w:r>
      <w:bookmarkStart w:id="0" w:name="_ftnref1"/>
      <w:r w:rsidRPr="00F45BD9">
        <w:rPr>
          <w:rFonts w:asciiTheme="majorBidi" w:hAnsiTheme="majorBidi" w:cstheme="majorBidi"/>
          <w:color w:val="000000" w:themeColor="text1"/>
          <w:sz w:val="28"/>
          <w:szCs w:val="28"/>
        </w:rPr>
        <w:fldChar w:fldCharType="begin"/>
      </w:r>
      <w:r w:rsidRPr="00F45BD9">
        <w:rPr>
          <w:rFonts w:asciiTheme="majorBidi" w:hAnsiTheme="majorBidi" w:cstheme="majorBidi"/>
          <w:color w:val="000000" w:themeColor="text1"/>
          <w:sz w:val="28"/>
          <w:szCs w:val="28"/>
        </w:rPr>
        <w:instrText xml:space="preserve"> HYPERLINK "https://webmailb.juno.com/webmail/new/21?folder=Inbox&amp;msgNum=00019k00:001%5ePCBK00001G1b&amp;count=1684512264&amp;randid=1659460408&amp;attachId=0&amp;isUnDisplayableMail=yes&amp;blockImages=2&amp;randid=1659460408" \l "_ftn1" \o "" </w:instrText>
      </w:r>
      <w:r w:rsidRPr="00F45BD9">
        <w:rPr>
          <w:rFonts w:asciiTheme="majorBidi" w:hAnsiTheme="majorBidi" w:cstheme="majorBidi"/>
          <w:color w:val="000000" w:themeColor="text1"/>
          <w:sz w:val="28"/>
          <w:szCs w:val="28"/>
        </w:rPr>
      </w:r>
      <w:r w:rsidRPr="00F45BD9">
        <w:rPr>
          <w:rFonts w:asciiTheme="majorBidi" w:hAnsiTheme="majorBidi" w:cstheme="majorBidi"/>
          <w:color w:val="000000" w:themeColor="text1"/>
          <w:sz w:val="28"/>
          <w:szCs w:val="28"/>
        </w:rPr>
        <w:fldChar w:fldCharType="separate"/>
      </w:r>
      <w:r w:rsidRPr="00F45BD9">
        <w:rPr>
          <w:rStyle w:val="Hyperlink"/>
          <w:rFonts w:asciiTheme="majorBidi" w:hAnsiTheme="majorBidi" w:cstheme="majorBidi"/>
          <w:color w:val="000000" w:themeColor="text1"/>
          <w:sz w:val="28"/>
          <w:szCs w:val="28"/>
          <w:u w:val="none"/>
        </w:rPr>
        <w:t> [1]</w:t>
      </w:r>
      <w:r w:rsidRPr="00F45BD9">
        <w:rPr>
          <w:rFonts w:asciiTheme="majorBidi" w:hAnsiTheme="majorBidi" w:cstheme="majorBidi"/>
          <w:color w:val="000000" w:themeColor="text1"/>
          <w:sz w:val="28"/>
          <w:szCs w:val="28"/>
        </w:rPr>
        <w:fldChar w:fldCharType="end"/>
      </w:r>
      <w:bookmarkEnd w:id="0"/>
      <w:r w:rsidRPr="00F45BD9">
        <w:rPr>
          <w:rFonts w:asciiTheme="majorBidi" w:hAnsiTheme="majorBidi" w:cstheme="majorBidi"/>
          <w:color w:val="000000" w:themeColor="text1"/>
          <w:sz w:val="28"/>
          <w:szCs w:val="28"/>
        </w:rPr>
        <w:t> Many came to hear the beautiful way he led the prayers, accompanied by a big choir.</w:t>
      </w:r>
    </w:p>
    <w:p w14:paraId="2FB1BBB3" w14:textId="77777777" w:rsidR="00021266" w:rsidRDefault="00021266" w:rsidP="00021266">
      <w:pPr>
        <w:pStyle w:val="NoSpacing"/>
        <w:jc w:val="both"/>
        <w:rPr>
          <w:rFonts w:asciiTheme="majorBidi" w:hAnsiTheme="majorBidi" w:cstheme="majorBidi"/>
          <w:color w:val="000000" w:themeColor="text1"/>
          <w:sz w:val="28"/>
          <w:szCs w:val="28"/>
        </w:rPr>
      </w:pPr>
    </w:p>
    <w:p w14:paraId="553EA43A" w14:textId="23D22061" w:rsidR="00021266" w:rsidRPr="00021266" w:rsidRDefault="00021266" w:rsidP="00021266">
      <w:pPr>
        <w:pStyle w:val="NoSpacing"/>
        <w:jc w:val="center"/>
        <w:rPr>
          <w:rFonts w:asciiTheme="majorBidi" w:hAnsiTheme="majorBidi" w:cstheme="majorBidi"/>
          <w:b/>
          <w:bCs/>
          <w:color w:val="000000" w:themeColor="text1"/>
          <w:sz w:val="28"/>
          <w:szCs w:val="28"/>
        </w:rPr>
      </w:pPr>
      <w:r w:rsidRPr="00021266">
        <w:rPr>
          <w:rFonts w:asciiTheme="majorBidi" w:hAnsiTheme="majorBidi" w:cstheme="majorBidi"/>
          <w:b/>
          <w:bCs/>
          <w:color w:val="000000" w:themeColor="text1"/>
          <w:sz w:val="28"/>
          <w:szCs w:val="28"/>
        </w:rPr>
        <w:t>Moved the Yeshiva to a New Location in the Muslim Quarter</w:t>
      </w:r>
    </w:p>
    <w:p w14:paraId="720E9946"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When the student body grew, Rabbi Yitzchak bought an empty lot in the Muslim quarter and in 1894 built on it the yeshiva, a project made possible by the donations he had collected. The location was chosen because of its proximity to the Temple Mount. Today the building houses the </w:t>
      </w:r>
      <w:r w:rsidRPr="00F45BD9">
        <w:rPr>
          <w:rFonts w:asciiTheme="majorBidi" w:hAnsiTheme="majorBidi" w:cstheme="majorBidi"/>
          <w:i/>
          <w:iCs/>
          <w:color w:val="000000" w:themeColor="text1"/>
          <w:sz w:val="28"/>
          <w:szCs w:val="28"/>
        </w:rPr>
        <w:t xml:space="preserve">Ateret </w:t>
      </w:r>
      <w:proofErr w:type="spellStart"/>
      <w:r w:rsidRPr="00F45BD9">
        <w:rPr>
          <w:rFonts w:asciiTheme="majorBidi" w:hAnsiTheme="majorBidi" w:cstheme="majorBidi"/>
          <w:i/>
          <w:iCs/>
          <w:color w:val="000000" w:themeColor="text1"/>
          <w:sz w:val="28"/>
          <w:szCs w:val="28"/>
        </w:rPr>
        <w:t>Yerushalayim</w:t>
      </w:r>
      <w:proofErr w:type="spellEnd"/>
      <w:r w:rsidRPr="00F45BD9">
        <w:rPr>
          <w:rFonts w:asciiTheme="majorBidi" w:hAnsiTheme="majorBidi" w:cstheme="majorBidi"/>
          <w:i/>
          <w:iCs/>
          <w:color w:val="000000" w:themeColor="text1"/>
          <w:sz w:val="28"/>
          <w:szCs w:val="28"/>
        </w:rPr>
        <w:t xml:space="preserve"> Yeshiva</w:t>
      </w:r>
      <w:r w:rsidRPr="00F45BD9">
        <w:rPr>
          <w:rFonts w:asciiTheme="majorBidi" w:hAnsiTheme="majorBidi" w:cstheme="majorBidi"/>
          <w:color w:val="000000" w:themeColor="text1"/>
          <w:sz w:val="28"/>
          <w:szCs w:val="28"/>
        </w:rPr>
        <w:t>.</w:t>
      </w:r>
    </w:p>
    <w:p w14:paraId="351B0C7D"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Rabbi Yitzchak explained, "When Mashiach will redeem the Jewish people he will no doubt be revealed on the Temple Mount. There he will blow the </w:t>
      </w:r>
      <w:r w:rsidRPr="00F45BD9">
        <w:rPr>
          <w:rFonts w:asciiTheme="majorBidi" w:hAnsiTheme="majorBidi" w:cstheme="majorBidi"/>
          <w:i/>
          <w:iCs/>
          <w:color w:val="000000" w:themeColor="text1"/>
          <w:sz w:val="28"/>
          <w:szCs w:val="28"/>
        </w:rPr>
        <w:t>shofar</w:t>
      </w:r>
      <w:r w:rsidRPr="00F45BD9">
        <w:rPr>
          <w:rFonts w:asciiTheme="majorBidi" w:hAnsiTheme="majorBidi" w:cstheme="majorBidi"/>
          <w:color w:val="000000" w:themeColor="text1"/>
          <w:sz w:val="28"/>
          <w:szCs w:val="28"/>
        </w:rPr>
        <w:t> and gather in the far-flung Jews. The second place he will come to will be here, '</w:t>
      </w:r>
      <w:proofErr w:type="spellStart"/>
      <w:r w:rsidRPr="00F45BD9">
        <w:rPr>
          <w:rFonts w:asciiTheme="majorBidi" w:hAnsiTheme="majorBidi" w:cstheme="majorBidi"/>
          <w:color w:val="000000" w:themeColor="text1"/>
          <w:sz w:val="28"/>
          <w:szCs w:val="28"/>
        </w:rPr>
        <w:t>Torat</w:t>
      </w:r>
      <w:proofErr w:type="spellEnd"/>
      <w:r w:rsidRPr="00F45BD9">
        <w:rPr>
          <w:rFonts w:asciiTheme="majorBidi" w:hAnsiTheme="majorBidi" w:cstheme="majorBidi"/>
          <w:color w:val="000000" w:themeColor="text1"/>
          <w:sz w:val="28"/>
          <w:szCs w:val="28"/>
        </w:rPr>
        <w:t xml:space="preserve"> Chaim', the Torah center closest to the Temple Mount."</w:t>
      </w:r>
    </w:p>
    <w:p w14:paraId="69BAED33"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His dream was that more Jews would follow his example, and would buy property in the Holy City in order to enlarge the Jewish settlement.</w:t>
      </w:r>
    </w:p>
    <w:p w14:paraId="432ABCE8"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Being a Russian citizen still, Rabbi Yitzchak received assistance from the Russian Czarist government. Their representatives in Jerusalem clashed with the Christians, who opposed the building in every way possible. As a result of the establishment of the yeshiva, many Jewish families also moved to the Muslim section, which aggravated the Christians.</w:t>
      </w:r>
    </w:p>
    <w:p w14:paraId="599DE207"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The yeshiva also suffered from the hatred of their Arab neighbors. During the pogroms of 1920-1921 in which six Jews were murdered, the yeshiva was set on fire. </w:t>
      </w:r>
    </w:p>
    <w:p w14:paraId="18F506E7" w14:textId="77777777" w:rsidR="00B53515"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A period of </w:t>
      </w:r>
      <w:proofErr w:type="gramStart"/>
      <w:r w:rsidRPr="00F45BD9">
        <w:rPr>
          <w:rFonts w:asciiTheme="majorBidi" w:hAnsiTheme="majorBidi" w:cstheme="majorBidi"/>
          <w:color w:val="000000" w:themeColor="text1"/>
          <w:sz w:val="28"/>
          <w:szCs w:val="28"/>
        </w:rPr>
        <w:t>quiet</w:t>
      </w:r>
      <w:proofErr w:type="gramEnd"/>
      <w:r w:rsidRPr="00F45BD9">
        <w:rPr>
          <w:rFonts w:asciiTheme="majorBidi" w:hAnsiTheme="majorBidi" w:cstheme="majorBidi"/>
          <w:color w:val="000000" w:themeColor="text1"/>
          <w:sz w:val="28"/>
          <w:szCs w:val="28"/>
        </w:rPr>
        <w:t xml:space="preserve"> followed, but two years later the </w:t>
      </w:r>
      <w:r w:rsidRPr="00F45BD9">
        <w:rPr>
          <w:rFonts w:asciiTheme="majorBidi" w:hAnsiTheme="majorBidi" w:cstheme="majorBidi"/>
          <w:i/>
          <w:iCs/>
          <w:color w:val="000000" w:themeColor="text1"/>
          <w:sz w:val="28"/>
          <w:szCs w:val="28"/>
        </w:rPr>
        <w:t>shamash</w:t>
      </w:r>
      <w:r w:rsidRPr="00F45BD9">
        <w:rPr>
          <w:rFonts w:asciiTheme="majorBidi" w:hAnsiTheme="majorBidi" w:cstheme="majorBidi"/>
          <w:color w:val="000000" w:themeColor="text1"/>
          <w:sz w:val="28"/>
          <w:szCs w:val="28"/>
        </w:rPr>
        <w:t> (caretaker) of the yeshiva was killed and several of the students were injured in an attack by a group of Arabs.</w:t>
      </w:r>
    </w:p>
    <w:p w14:paraId="24338041" w14:textId="77777777" w:rsidR="00021266" w:rsidRDefault="00021266" w:rsidP="00021266">
      <w:pPr>
        <w:pStyle w:val="NoSpacing"/>
        <w:jc w:val="both"/>
        <w:rPr>
          <w:rFonts w:asciiTheme="majorBidi" w:hAnsiTheme="majorBidi" w:cstheme="majorBidi"/>
          <w:color w:val="000000" w:themeColor="text1"/>
          <w:sz w:val="28"/>
          <w:szCs w:val="28"/>
        </w:rPr>
      </w:pPr>
    </w:p>
    <w:p w14:paraId="1981B8C6" w14:textId="77777777" w:rsidR="00021266" w:rsidRDefault="00021266" w:rsidP="00021266">
      <w:pPr>
        <w:pStyle w:val="NoSpacing"/>
        <w:jc w:val="center"/>
        <w:rPr>
          <w:rFonts w:asciiTheme="majorBidi" w:hAnsiTheme="majorBidi" w:cstheme="majorBidi"/>
          <w:b/>
          <w:bCs/>
          <w:color w:val="000000" w:themeColor="text1"/>
          <w:sz w:val="28"/>
          <w:szCs w:val="28"/>
        </w:rPr>
      </w:pPr>
      <w:r w:rsidRPr="00021266">
        <w:rPr>
          <w:rFonts w:asciiTheme="majorBidi" w:hAnsiTheme="majorBidi" w:cstheme="majorBidi"/>
          <w:b/>
          <w:bCs/>
          <w:color w:val="000000" w:themeColor="text1"/>
          <w:sz w:val="28"/>
          <w:szCs w:val="28"/>
        </w:rPr>
        <w:t xml:space="preserve">The Yeshiva was Abandoned after </w:t>
      </w:r>
    </w:p>
    <w:p w14:paraId="39FB04DF" w14:textId="0038AE42" w:rsidR="00021266" w:rsidRPr="00021266" w:rsidRDefault="00021266" w:rsidP="00021266">
      <w:pPr>
        <w:pStyle w:val="NoSpacing"/>
        <w:jc w:val="center"/>
        <w:rPr>
          <w:rFonts w:asciiTheme="majorBidi" w:hAnsiTheme="majorBidi" w:cstheme="majorBidi"/>
          <w:b/>
          <w:bCs/>
          <w:color w:val="000000" w:themeColor="text1"/>
          <w:sz w:val="28"/>
          <w:szCs w:val="28"/>
        </w:rPr>
      </w:pPr>
      <w:r w:rsidRPr="00021266">
        <w:rPr>
          <w:rFonts w:asciiTheme="majorBidi" w:hAnsiTheme="majorBidi" w:cstheme="majorBidi"/>
          <w:b/>
          <w:bCs/>
          <w:color w:val="000000" w:themeColor="text1"/>
          <w:sz w:val="28"/>
          <w:szCs w:val="28"/>
        </w:rPr>
        <w:t>the Fall of the Old City of Jerusalem</w:t>
      </w:r>
    </w:p>
    <w:p w14:paraId="0B169607"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The yeshiva then recovered until the pogroms of 1936-1939 a decade later.</w:t>
      </w:r>
    </w:p>
    <w:p w14:paraId="7C86304E" w14:textId="7927E569"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At that time an Arab man was hired to guard the yeshiva. His name was </w:t>
      </w:r>
      <w:proofErr w:type="spellStart"/>
      <w:r w:rsidRPr="00F45BD9">
        <w:rPr>
          <w:rFonts w:asciiTheme="majorBidi" w:hAnsiTheme="majorBidi" w:cstheme="majorBidi"/>
          <w:color w:val="000000" w:themeColor="text1"/>
          <w:sz w:val="28"/>
          <w:szCs w:val="28"/>
        </w:rPr>
        <w:t>Chudat</w:t>
      </w:r>
      <w:proofErr w:type="spellEnd"/>
      <w:r w:rsidRPr="00F45BD9">
        <w:rPr>
          <w:rFonts w:asciiTheme="majorBidi" w:hAnsiTheme="majorBidi" w:cstheme="majorBidi"/>
          <w:color w:val="000000" w:themeColor="text1"/>
          <w:sz w:val="28"/>
          <w:szCs w:val="28"/>
        </w:rPr>
        <w:t xml:space="preserve"> Abdul </w:t>
      </w:r>
      <w:proofErr w:type="spellStart"/>
      <w:r w:rsidRPr="00F45BD9">
        <w:rPr>
          <w:rFonts w:asciiTheme="majorBidi" w:hAnsiTheme="majorBidi" w:cstheme="majorBidi"/>
          <w:color w:val="000000" w:themeColor="text1"/>
          <w:sz w:val="28"/>
          <w:szCs w:val="28"/>
        </w:rPr>
        <w:t>Ranani</w:t>
      </w:r>
      <w:proofErr w:type="spellEnd"/>
      <w:r w:rsidRPr="00F45BD9">
        <w:rPr>
          <w:rFonts w:asciiTheme="majorBidi" w:hAnsiTheme="majorBidi" w:cstheme="majorBidi"/>
          <w:color w:val="000000" w:themeColor="text1"/>
          <w:sz w:val="28"/>
          <w:szCs w:val="28"/>
        </w:rPr>
        <w:t xml:space="preserve">. He had been a sergeant in the British army. After his death his brother, Muhammad Abdul </w:t>
      </w:r>
      <w:proofErr w:type="spellStart"/>
      <w:r w:rsidRPr="00F45BD9">
        <w:rPr>
          <w:rFonts w:asciiTheme="majorBidi" w:hAnsiTheme="majorBidi" w:cstheme="majorBidi"/>
          <w:color w:val="000000" w:themeColor="text1"/>
          <w:sz w:val="28"/>
          <w:szCs w:val="28"/>
        </w:rPr>
        <w:t>Ranani</w:t>
      </w:r>
      <w:proofErr w:type="spellEnd"/>
      <w:r w:rsidRPr="00F45BD9">
        <w:rPr>
          <w:rFonts w:asciiTheme="majorBidi" w:hAnsiTheme="majorBidi" w:cstheme="majorBidi"/>
          <w:color w:val="000000" w:themeColor="text1"/>
          <w:sz w:val="28"/>
          <w:szCs w:val="28"/>
        </w:rPr>
        <w:t xml:space="preserve">, replaced him. In the </w:t>
      </w:r>
      <w:r w:rsidR="00F45BD9">
        <w:rPr>
          <w:rFonts w:asciiTheme="majorBidi" w:hAnsiTheme="majorBidi" w:cstheme="majorBidi"/>
          <w:color w:val="000000" w:themeColor="text1"/>
          <w:sz w:val="28"/>
          <w:szCs w:val="28"/>
        </w:rPr>
        <w:t>f</w:t>
      </w:r>
      <w:r w:rsidRPr="00F45BD9">
        <w:rPr>
          <w:rFonts w:asciiTheme="majorBidi" w:hAnsiTheme="majorBidi" w:cstheme="majorBidi"/>
          <w:color w:val="000000" w:themeColor="text1"/>
          <w:sz w:val="28"/>
          <w:szCs w:val="28"/>
        </w:rPr>
        <w:t>ollowing decade, with the fall of Jerusalem in 1948, the yeshiva was abandoned. All were convinced that there was no doubt that the place would be torched and burned to the ground and destroyed by the Arabs, as they did to the "</w:t>
      </w:r>
      <w:proofErr w:type="spellStart"/>
      <w:r w:rsidRPr="00F45BD9">
        <w:rPr>
          <w:rFonts w:asciiTheme="majorBidi" w:hAnsiTheme="majorBidi" w:cstheme="majorBidi"/>
          <w:i/>
          <w:iCs/>
          <w:color w:val="000000" w:themeColor="text1"/>
          <w:sz w:val="28"/>
          <w:szCs w:val="28"/>
        </w:rPr>
        <w:t>Churva</w:t>
      </w:r>
      <w:proofErr w:type="spellEnd"/>
      <w:r w:rsidRPr="00F45BD9">
        <w:rPr>
          <w:rFonts w:asciiTheme="majorBidi" w:hAnsiTheme="majorBidi" w:cstheme="majorBidi"/>
          <w:color w:val="000000" w:themeColor="text1"/>
          <w:sz w:val="28"/>
          <w:szCs w:val="28"/>
        </w:rPr>
        <w:t>" synagogue and other Jewish holy sites.</w:t>
      </w:r>
    </w:p>
    <w:p w14:paraId="42F80F28"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And now, 19 years after the last of the students left the hall, here was the yeshiva, whole, exactly as it was on the day it was deserted! There were 3000 undamaged books as well as the </w:t>
      </w:r>
      <w:proofErr w:type="spellStart"/>
      <w:r w:rsidRPr="00F45BD9">
        <w:rPr>
          <w:rFonts w:asciiTheme="majorBidi" w:hAnsiTheme="majorBidi" w:cstheme="majorBidi"/>
          <w:i/>
          <w:iCs/>
          <w:color w:val="000000" w:themeColor="text1"/>
          <w:sz w:val="28"/>
          <w:szCs w:val="28"/>
        </w:rPr>
        <w:t>bima</w:t>
      </w:r>
      <w:proofErr w:type="spellEnd"/>
      <w:r w:rsidRPr="00F45BD9">
        <w:rPr>
          <w:rFonts w:asciiTheme="majorBidi" w:hAnsiTheme="majorBidi" w:cstheme="majorBidi"/>
          <w:color w:val="000000" w:themeColor="text1"/>
          <w:sz w:val="28"/>
          <w:szCs w:val="28"/>
        </w:rPr>
        <w:t>, the stand of the cantor and the Holy Ark.</w:t>
      </w:r>
    </w:p>
    <w:p w14:paraId="5B0F657F" w14:textId="4BFAE492" w:rsidR="00021266" w:rsidRDefault="00B53515" w:rsidP="00021266">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lastRenderedPageBreak/>
        <w:t>A wave of emotion washed through Herzog. His father had merited to hear a Torah class by the founder of the yeshiva decades before, and now he is witness to the yeshiva's redemption.</w:t>
      </w:r>
    </w:p>
    <w:p w14:paraId="1D57384D" w14:textId="77777777" w:rsidR="00021266" w:rsidRDefault="00021266" w:rsidP="00021266">
      <w:pPr>
        <w:pStyle w:val="NoSpacing"/>
        <w:jc w:val="both"/>
        <w:rPr>
          <w:rFonts w:asciiTheme="majorBidi" w:hAnsiTheme="majorBidi" w:cstheme="majorBidi"/>
          <w:color w:val="000000" w:themeColor="text1"/>
          <w:sz w:val="28"/>
          <w:szCs w:val="28"/>
        </w:rPr>
      </w:pPr>
    </w:p>
    <w:p w14:paraId="4245E905" w14:textId="58B787FC" w:rsidR="00021266" w:rsidRPr="00021266" w:rsidRDefault="00021266" w:rsidP="00021266">
      <w:pPr>
        <w:pStyle w:val="NoSpacing"/>
        <w:jc w:val="center"/>
        <w:rPr>
          <w:rFonts w:asciiTheme="majorBidi" w:hAnsiTheme="majorBidi" w:cstheme="majorBidi"/>
          <w:b/>
          <w:bCs/>
          <w:color w:val="000000" w:themeColor="text1"/>
          <w:sz w:val="28"/>
          <w:szCs w:val="28"/>
        </w:rPr>
      </w:pPr>
      <w:r w:rsidRPr="00021266">
        <w:rPr>
          <w:rFonts w:asciiTheme="majorBidi" w:hAnsiTheme="majorBidi" w:cstheme="majorBidi"/>
          <w:b/>
          <w:bCs/>
          <w:color w:val="000000" w:themeColor="text1"/>
          <w:sz w:val="28"/>
          <w:szCs w:val="28"/>
        </w:rPr>
        <w:t>Why was the Arab Guard So Loyal in Protecting the Yeshiva</w:t>
      </w:r>
    </w:p>
    <w:p w14:paraId="23D4E477"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Next to him, stunned, stood the soldier to whom to the Arab child had turned. His name was </w:t>
      </w:r>
      <w:proofErr w:type="spellStart"/>
      <w:r w:rsidRPr="00F45BD9">
        <w:rPr>
          <w:rFonts w:asciiTheme="majorBidi" w:hAnsiTheme="majorBidi" w:cstheme="majorBidi"/>
          <w:color w:val="000000" w:themeColor="text1"/>
          <w:sz w:val="28"/>
          <w:szCs w:val="28"/>
        </w:rPr>
        <w:t>Zerach</w:t>
      </w:r>
      <w:proofErr w:type="spellEnd"/>
      <w:r w:rsidRPr="00F45BD9">
        <w:rPr>
          <w:rFonts w:asciiTheme="majorBidi" w:hAnsiTheme="majorBidi" w:cstheme="majorBidi"/>
          <w:color w:val="000000" w:themeColor="text1"/>
          <w:sz w:val="28"/>
          <w:szCs w:val="28"/>
        </w:rPr>
        <w:t xml:space="preserve">; he was named after Rabbi </w:t>
      </w:r>
      <w:proofErr w:type="spellStart"/>
      <w:r w:rsidRPr="00F45BD9">
        <w:rPr>
          <w:rFonts w:asciiTheme="majorBidi" w:hAnsiTheme="majorBidi" w:cstheme="majorBidi"/>
          <w:color w:val="000000" w:themeColor="text1"/>
          <w:sz w:val="28"/>
          <w:szCs w:val="28"/>
        </w:rPr>
        <w:t>Zerach</w:t>
      </w:r>
      <w:proofErr w:type="spellEnd"/>
      <w:r w:rsidRPr="00F45BD9">
        <w:rPr>
          <w:rFonts w:asciiTheme="majorBidi" w:hAnsiTheme="majorBidi" w:cstheme="majorBidi"/>
          <w:color w:val="000000" w:themeColor="text1"/>
          <w:sz w:val="28"/>
          <w:szCs w:val="28"/>
        </w:rPr>
        <w:t xml:space="preserve"> Epstein, the brother-in-law of Rabbi Yitzchak </w:t>
      </w:r>
      <w:proofErr w:type="spellStart"/>
      <w:r w:rsidRPr="00F45BD9">
        <w:rPr>
          <w:rFonts w:asciiTheme="majorBidi" w:hAnsiTheme="majorBidi" w:cstheme="majorBidi"/>
          <w:color w:val="000000" w:themeColor="text1"/>
          <w:sz w:val="28"/>
          <w:szCs w:val="28"/>
        </w:rPr>
        <w:t>Vinograd</w:t>
      </w:r>
      <w:proofErr w:type="spellEnd"/>
      <w:r w:rsidRPr="00F45BD9">
        <w:rPr>
          <w:rFonts w:asciiTheme="majorBidi" w:hAnsiTheme="majorBidi" w:cstheme="majorBidi"/>
          <w:color w:val="000000" w:themeColor="text1"/>
          <w:sz w:val="28"/>
          <w:szCs w:val="28"/>
        </w:rPr>
        <w:t>, and the last head of Yeshivat "</w:t>
      </w:r>
      <w:proofErr w:type="spellStart"/>
      <w:r w:rsidRPr="00F45BD9">
        <w:rPr>
          <w:rFonts w:asciiTheme="majorBidi" w:hAnsiTheme="majorBidi" w:cstheme="majorBidi"/>
          <w:color w:val="000000" w:themeColor="text1"/>
          <w:sz w:val="28"/>
          <w:szCs w:val="28"/>
        </w:rPr>
        <w:t>Torat</w:t>
      </w:r>
      <w:proofErr w:type="spellEnd"/>
      <w:r w:rsidRPr="00F45BD9">
        <w:rPr>
          <w:rFonts w:asciiTheme="majorBidi" w:hAnsiTheme="majorBidi" w:cstheme="majorBidi"/>
          <w:color w:val="000000" w:themeColor="text1"/>
          <w:sz w:val="28"/>
          <w:szCs w:val="28"/>
        </w:rPr>
        <w:t xml:space="preserve"> Chaim" before its closing.</w:t>
      </w:r>
      <w:bookmarkStart w:id="1" w:name="_ftnref2"/>
      <w:r w:rsidRPr="00F45BD9">
        <w:rPr>
          <w:rFonts w:asciiTheme="majorBidi" w:hAnsiTheme="majorBidi" w:cstheme="majorBidi"/>
          <w:color w:val="000000" w:themeColor="text1"/>
          <w:sz w:val="28"/>
          <w:szCs w:val="28"/>
        </w:rPr>
        <w:fldChar w:fldCharType="begin"/>
      </w:r>
      <w:r w:rsidRPr="00F45BD9">
        <w:rPr>
          <w:rFonts w:asciiTheme="majorBidi" w:hAnsiTheme="majorBidi" w:cstheme="majorBidi"/>
          <w:color w:val="000000" w:themeColor="text1"/>
          <w:sz w:val="28"/>
          <w:szCs w:val="28"/>
        </w:rPr>
        <w:instrText xml:space="preserve"> HYPERLINK "https://webmailb.juno.com/webmail/new/21?folder=Inbox&amp;msgNum=00019k00:001%5ePCBK00001G1b&amp;count=1684512264&amp;randid=1659460408&amp;attachId=0&amp;isUnDisplayableMail=yes&amp;blockImages=2&amp;randid=1659460408" \l "_ftn2" \o "" </w:instrText>
      </w:r>
      <w:r w:rsidRPr="00F45BD9">
        <w:rPr>
          <w:rFonts w:asciiTheme="majorBidi" w:hAnsiTheme="majorBidi" w:cstheme="majorBidi"/>
          <w:color w:val="000000" w:themeColor="text1"/>
          <w:sz w:val="28"/>
          <w:szCs w:val="28"/>
        </w:rPr>
      </w:r>
      <w:r w:rsidRPr="00F45BD9">
        <w:rPr>
          <w:rFonts w:asciiTheme="majorBidi" w:hAnsiTheme="majorBidi" w:cstheme="majorBidi"/>
          <w:color w:val="000000" w:themeColor="text1"/>
          <w:sz w:val="28"/>
          <w:szCs w:val="28"/>
        </w:rPr>
        <w:fldChar w:fldCharType="separate"/>
      </w:r>
      <w:r w:rsidRPr="00F45BD9">
        <w:rPr>
          <w:rStyle w:val="Hyperlink"/>
          <w:rFonts w:asciiTheme="majorBidi" w:hAnsiTheme="majorBidi" w:cstheme="majorBidi"/>
          <w:color w:val="000000" w:themeColor="text1"/>
          <w:sz w:val="28"/>
          <w:szCs w:val="28"/>
          <w:u w:val="none"/>
        </w:rPr>
        <w:t> [2]</w:t>
      </w:r>
      <w:r w:rsidRPr="00F45BD9">
        <w:rPr>
          <w:rFonts w:asciiTheme="majorBidi" w:hAnsiTheme="majorBidi" w:cstheme="majorBidi"/>
          <w:color w:val="000000" w:themeColor="text1"/>
          <w:sz w:val="28"/>
          <w:szCs w:val="28"/>
        </w:rPr>
        <w:fldChar w:fldCharType="end"/>
      </w:r>
      <w:bookmarkEnd w:id="1"/>
    </w:p>
    <w:p w14:paraId="394D6925" w14:textId="6AE2BE9D"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"Tell me," said Herzog, turning to Muhmad Abdul </w:t>
      </w:r>
      <w:proofErr w:type="spellStart"/>
      <w:r w:rsidRPr="00F45BD9">
        <w:rPr>
          <w:rFonts w:asciiTheme="majorBidi" w:hAnsiTheme="majorBidi" w:cstheme="majorBidi"/>
          <w:color w:val="000000" w:themeColor="text1"/>
          <w:sz w:val="28"/>
          <w:szCs w:val="28"/>
        </w:rPr>
        <w:t>Ranani</w:t>
      </w:r>
      <w:proofErr w:type="spellEnd"/>
      <w:r w:rsidRPr="00F45BD9">
        <w:rPr>
          <w:rFonts w:asciiTheme="majorBidi" w:hAnsiTheme="majorBidi" w:cstheme="majorBidi"/>
          <w:color w:val="000000" w:themeColor="text1"/>
          <w:sz w:val="28"/>
          <w:szCs w:val="28"/>
        </w:rPr>
        <w:t>, "during 19 years you have not received your salary for guarding the yeshiva. Why did you continue to do it</w:t>
      </w:r>
      <w:r w:rsidR="00021266">
        <w:rPr>
          <w:rFonts w:asciiTheme="majorBidi" w:hAnsiTheme="majorBidi" w:cstheme="majorBidi"/>
          <w:color w:val="000000" w:themeColor="text1"/>
          <w:sz w:val="28"/>
          <w:szCs w:val="28"/>
        </w:rPr>
        <w:t xml:space="preserve"> </w:t>
      </w:r>
      <w:r w:rsidRPr="00F45BD9">
        <w:rPr>
          <w:rFonts w:asciiTheme="majorBidi" w:hAnsiTheme="majorBidi" w:cstheme="majorBidi"/>
          <w:color w:val="000000" w:themeColor="text1"/>
          <w:sz w:val="28"/>
          <w:szCs w:val="28"/>
        </w:rPr>
        <w:t>and so faithfully? How is it you were not afraid to protect Jewish property in the heart of the Muslim quarter?"</w:t>
      </w:r>
    </w:p>
    <w:p w14:paraId="69C787F5" w14:textId="77777777" w:rsidR="00B53515" w:rsidRPr="00F45BD9" w:rsidRDefault="00B53515" w:rsidP="00F45BD9">
      <w:pPr>
        <w:pStyle w:val="NoSpacing"/>
        <w:ind w:firstLine="720"/>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"I'll tell you the truth," answered the man, putting his hand on his heart, "I always believed that you would return here. But I want to tell you, that more than me guarding a holy place, the yeshiva guarded and protected me!"</w:t>
      </w:r>
    </w:p>
    <w:p w14:paraId="26B7A1D7" w14:textId="77777777"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w:t>
      </w:r>
    </w:p>
    <w:p w14:paraId="6DC874CB" w14:textId="2618B50D"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i/>
          <w:iCs/>
          <w:color w:val="000000" w:themeColor="text1"/>
          <w:sz w:val="28"/>
          <w:szCs w:val="28"/>
        </w:rPr>
        <w:t>Source</w:t>
      </w:r>
      <w:r w:rsidRPr="00F45BD9">
        <w:rPr>
          <w:rFonts w:asciiTheme="majorBidi" w:hAnsiTheme="majorBidi" w:cstheme="majorBidi"/>
          <w:color w:val="000000" w:themeColor="text1"/>
          <w:sz w:val="28"/>
          <w:szCs w:val="28"/>
        </w:rPr>
        <w:t xml:space="preserve">: Freely adapted and supplemented by </w:t>
      </w:r>
      <w:proofErr w:type="spellStart"/>
      <w:r w:rsidRPr="00F45BD9">
        <w:rPr>
          <w:rFonts w:asciiTheme="majorBidi" w:hAnsiTheme="majorBidi" w:cstheme="majorBidi"/>
          <w:color w:val="000000" w:themeColor="text1"/>
          <w:sz w:val="28"/>
          <w:szCs w:val="28"/>
        </w:rPr>
        <w:t>Yerachmiel</w:t>
      </w:r>
      <w:proofErr w:type="spellEnd"/>
      <w:r w:rsidRPr="00F45BD9">
        <w:rPr>
          <w:rFonts w:asciiTheme="majorBidi" w:hAnsiTheme="majorBidi" w:cstheme="majorBidi"/>
          <w:color w:val="000000" w:themeColor="text1"/>
          <w:sz w:val="28"/>
          <w:szCs w:val="28"/>
        </w:rPr>
        <w:t xml:space="preserve"> </w:t>
      </w:r>
      <w:proofErr w:type="spellStart"/>
      <w:r w:rsidRPr="00F45BD9">
        <w:rPr>
          <w:rFonts w:asciiTheme="majorBidi" w:hAnsiTheme="majorBidi" w:cstheme="majorBidi"/>
          <w:color w:val="000000" w:themeColor="text1"/>
          <w:sz w:val="28"/>
          <w:szCs w:val="28"/>
        </w:rPr>
        <w:t>Tilles</w:t>
      </w:r>
      <w:proofErr w:type="spellEnd"/>
      <w:r w:rsidRPr="00F45BD9">
        <w:rPr>
          <w:rFonts w:asciiTheme="majorBidi" w:hAnsiTheme="majorBidi" w:cstheme="majorBidi"/>
          <w:color w:val="000000" w:themeColor="text1"/>
          <w:sz w:val="28"/>
          <w:szCs w:val="28"/>
        </w:rPr>
        <w:t xml:space="preserve"> from the excellent first-draft translation by C. R. Benami, long-time editorial assistant for Ascent</w:t>
      </w:r>
      <w:r w:rsidR="00F45BD9">
        <w:rPr>
          <w:rFonts w:asciiTheme="majorBidi" w:hAnsiTheme="majorBidi" w:cstheme="majorBidi"/>
          <w:color w:val="000000" w:themeColor="text1"/>
          <w:sz w:val="28"/>
          <w:szCs w:val="28"/>
        </w:rPr>
        <w:t>o</w:t>
      </w:r>
      <w:r w:rsidRPr="00F45BD9">
        <w:rPr>
          <w:rFonts w:asciiTheme="majorBidi" w:hAnsiTheme="majorBidi" w:cstheme="majorBidi"/>
          <w:color w:val="000000" w:themeColor="text1"/>
          <w:sz w:val="28"/>
          <w:szCs w:val="28"/>
        </w:rPr>
        <w:t>fSafed.com, from </w:t>
      </w:r>
      <w:proofErr w:type="spellStart"/>
      <w:r w:rsidRPr="00F45BD9">
        <w:rPr>
          <w:rFonts w:asciiTheme="majorBidi" w:hAnsiTheme="majorBidi" w:cstheme="majorBidi"/>
          <w:i/>
          <w:iCs/>
          <w:color w:val="000000" w:themeColor="text1"/>
          <w:sz w:val="28"/>
          <w:szCs w:val="28"/>
        </w:rPr>
        <w:t>Sichat</w:t>
      </w:r>
      <w:proofErr w:type="spellEnd"/>
      <w:r w:rsidRPr="00F45BD9">
        <w:rPr>
          <w:rFonts w:asciiTheme="majorBidi" w:hAnsiTheme="majorBidi" w:cstheme="majorBidi"/>
          <w:i/>
          <w:iCs/>
          <w:color w:val="000000" w:themeColor="text1"/>
          <w:sz w:val="28"/>
          <w:szCs w:val="28"/>
        </w:rPr>
        <w:t xml:space="preserve"> </w:t>
      </w:r>
      <w:proofErr w:type="spellStart"/>
      <w:r w:rsidRPr="00F45BD9">
        <w:rPr>
          <w:rFonts w:asciiTheme="majorBidi" w:hAnsiTheme="majorBidi" w:cstheme="majorBidi"/>
          <w:i/>
          <w:iCs/>
          <w:color w:val="000000" w:themeColor="text1"/>
          <w:sz w:val="28"/>
          <w:szCs w:val="28"/>
        </w:rPr>
        <w:t>HaShavua</w:t>
      </w:r>
      <w:proofErr w:type="spellEnd"/>
      <w:r w:rsidRPr="00F45BD9">
        <w:rPr>
          <w:rFonts w:asciiTheme="majorBidi" w:hAnsiTheme="majorBidi" w:cstheme="majorBidi"/>
          <w:color w:val="000000" w:themeColor="text1"/>
          <w:sz w:val="28"/>
          <w:szCs w:val="28"/>
        </w:rPr>
        <w:t xml:space="preserve"> #1779, based on the report of Ariel </w:t>
      </w:r>
      <w:proofErr w:type="spellStart"/>
      <w:r w:rsidRPr="00F45BD9">
        <w:rPr>
          <w:rFonts w:asciiTheme="majorBidi" w:hAnsiTheme="majorBidi" w:cstheme="majorBidi"/>
          <w:color w:val="000000" w:themeColor="text1"/>
          <w:sz w:val="28"/>
          <w:szCs w:val="28"/>
        </w:rPr>
        <w:t>Kopler</w:t>
      </w:r>
      <w:proofErr w:type="spellEnd"/>
      <w:r w:rsidRPr="00F45BD9">
        <w:rPr>
          <w:rFonts w:asciiTheme="majorBidi" w:hAnsiTheme="majorBidi" w:cstheme="majorBidi"/>
          <w:color w:val="000000" w:themeColor="text1"/>
          <w:sz w:val="28"/>
          <w:szCs w:val="28"/>
        </w:rPr>
        <w:t xml:space="preserve"> and </w:t>
      </w:r>
      <w:proofErr w:type="spellStart"/>
      <w:r w:rsidRPr="00F45BD9">
        <w:rPr>
          <w:rFonts w:asciiTheme="majorBidi" w:hAnsiTheme="majorBidi" w:cstheme="majorBidi"/>
          <w:color w:val="000000" w:themeColor="text1"/>
          <w:sz w:val="28"/>
          <w:szCs w:val="28"/>
        </w:rPr>
        <w:t>Chani</w:t>
      </w:r>
      <w:proofErr w:type="spellEnd"/>
      <w:r w:rsidRPr="00F45BD9">
        <w:rPr>
          <w:rFonts w:asciiTheme="majorBidi" w:hAnsiTheme="majorBidi" w:cstheme="majorBidi"/>
          <w:color w:val="000000" w:themeColor="text1"/>
          <w:sz w:val="28"/>
          <w:szCs w:val="28"/>
        </w:rPr>
        <w:t xml:space="preserve"> Glatt. The added details, from </w:t>
      </w:r>
      <w:r w:rsidRPr="00F45BD9">
        <w:rPr>
          <w:rFonts w:asciiTheme="majorBidi" w:hAnsiTheme="majorBidi" w:cstheme="majorBidi"/>
          <w:i/>
          <w:iCs/>
          <w:color w:val="000000" w:themeColor="text1"/>
          <w:sz w:val="28"/>
          <w:szCs w:val="28"/>
        </w:rPr>
        <w:t>Wiki</w:t>
      </w:r>
      <w:r w:rsidRPr="00F45BD9">
        <w:rPr>
          <w:rFonts w:asciiTheme="majorBidi" w:hAnsiTheme="majorBidi" w:cstheme="majorBidi"/>
          <w:color w:val="000000" w:themeColor="text1"/>
          <w:sz w:val="28"/>
          <w:szCs w:val="28"/>
        </w:rPr>
        <w:t> (Hebrew), are the basis for the footnotes and bio notes.</w:t>
      </w:r>
    </w:p>
    <w:p w14:paraId="3E3578B9" w14:textId="77777777" w:rsidR="00B53515" w:rsidRPr="00F45BD9" w:rsidRDefault="004E2504" w:rsidP="00B53515">
      <w:pPr>
        <w:pStyle w:val="NoSpacing"/>
        <w:jc w:val="both"/>
        <w:rPr>
          <w:rFonts w:asciiTheme="majorBidi" w:hAnsiTheme="majorBidi" w:cstheme="majorBidi"/>
          <w:color w:val="000000" w:themeColor="text1"/>
          <w:sz w:val="28"/>
          <w:szCs w:val="28"/>
        </w:rPr>
      </w:pPr>
      <w:hyperlink r:id="rId10" w:tgtFrame="_blank" w:history="1">
        <w:r w:rsidR="00B53515" w:rsidRPr="00F45BD9">
          <w:rPr>
            <w:rStyle w:val="Hyperlink"/>
            <w:rFonts w:asciiTheme="majorBidi" w:hAnsiTheme="majorBidi" w:cstheme="majorBidi"/>
            <w:color w:val="000000" w:themeColor="text1"/>
            <w:sz w:val="28"/>
            <w:szCs w:val="28"/>
            <w:u w:val="none"/>
          </w:rPr>
          <w:t>http://www.chabad.org.il/Magazines/Article.asp?ArticleID=13333&amp;CategoryID=2168</w:t>
        </w:r>
      </w:hyperlink>
    </w:p>
    <w:p w14:paraId="2465171E" w14:textId="77777777"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i/>
          <w:iCs/>
          <w:color w:val="000000" w:themeColor="text1"/>
          <w:sz w:val="28"/>
          <w:szCs w:val="28"/>
        </w:rPr>
        <w:t>Connection</w:t>
      </w:r>
      <w:r w:rsidRPr="00F45BD9">
        <w:rPr>
          <w:rFonts w:asciiTheme="majorBidi" w:hAnsiTheme="majorBidi" w:cstheme="majorBidi"/>
          <w:color w:val="000000" w:themeColor="text1"/>
          <w:sz w:val="28"/>
          <w:szCs w:val="28"/>
        </w:rPr>
        <w:t xml:space="preserve">: The Yom </w:t>
      </w:r>
      <w:proofErr w:type="spellStart"/>
      <w:r w:rsidRPr="00F45BD9">
        <w:rPr>
          <w:rFonts w:asciiTheme="majorBidi" w:hAnsiTheme="majorBidi" w:cstheme="majorBidi"/>
          <w:color w:val="000000" w:themeColor="text1"/>
          <w:sz w:val="28"/>
          <w:szCs w:val="28"/>
        </w:rPr>
        <w:t>Yerushalayim</w:t>
      </w:r>
      <w:proofErr w:type="spellEnd"/>
      <w:r w:rsidRPr="00F45BD9">
        <w:rPr>
          <w:rFonts w:asciiTheme="majorBidi" w:hAnsiTheme="majorBidi" w:cstheme="majorBidi"/>
          <w:color w:val="000000" w:themeColor="text1"/>
          <w:sz w:val="28"/>
          <w:szCs w:val="28"/>
        </w:rPr>
        <w:t> (Jerusalem Day) celebration this year starts on Thursday evening, 28 Iyar, May 18.</w:t>
      </w:r>
    </w:p>
    <w:p w14:paraId="55349F6E" w14:textId="77777777"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i/>
          <w:iCs/>
          <w:color w:val="000000" w:themeColor="text1"/>
          <w:sz w:val="28"/>
          <w:szCs w:val="28"/>
        </w:rPr>
        <w:t>Biographical notes</w:t>
      </w:r>
      <w:r w:rsidRPr="00F45BD9">
        <w:rPr>
          <w:rFonts w:asciiTheme="majorBidi" w:hAnsiTheme="majorBidi" w:cstheme="majorBidi"/>
          <w:color w:val="000000" w:themeColor="text1"/>
          <w:sz w:val="28"/>
          <w:szCs w:val="28"/>
        </w:rPr>
        <w:t>:</w:t>
      </w:r>
    </w:p>
    <w:p w14:paraId="5ED52E61" w14:textId="29ECA7E6"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xml:space="preserve">Rabbi Yitzchak </w:t>
      </w:r>
      <w:proofErr w:type="spellStart"/>
      <w:r w:rsidRPr="00F45BD9">
        <w:rPr>
          <w:rFonts w:asciiTheme="majorBidi" w:hAnsiTheme="majorBidi" w:cstheme="majorBidi"/>
          <w:color w:val="000000" w:themeColor="text1"/>
          <w:sz w:val="28"/>
          <w:szCs w:val="28"/>
        </w:rPr>
        <w:t>Vinograd</w:t>
      </w:r>
      <w:proofErr w:type="spellEnd"/>
      <w:r w:rsidRPr="00F45BD9">
        <w:rPr>
          <w:rFonts w:asciiTheme="majorBidi" w:hAnsiTheme="majorBidi" w:cstheme="majorBidi"/>
          <w:color w:val="000000" w:themeColor="text1"/>
          <w:sz w:val="28"/>
          <w:szCs w:val="28"/>
        </w:rPr>
        <w:t> </w:t>
      </w:r>
      <w:r w:rsidRPr="00F45BD9">
        <w:rPr>
          <w:rFonts w:asciiTheme="majorBidi" w:hAnsiTheme="majorBidi" w:cstheme="majorBidi"/>
          <w:color w:val="000000" w:themeColor="text1"/>
          <w:sz w:val="28"/>
          <w:szCs w:val="28"/>
          <w:shd w:val="clear" w:color="auto" w:fill="FFFFFF"/>
        </w:rPr>
        <w:t>[5611&gt; 15 Kislev 5673 (1851 - Nov. 1912)] m</w:t>
      </w:r>
      <w:r w:rsidRPr="00F45BD9">
        <w:rPr>
          <w:rFonts w:asciiTheme="majorBidi" w:hAnsiTheme="majorBidi" w:cstheme="majorBidi"/>
          <w:color w:val="000000" w:themeColor="text1"/>
          <w:sz w:val="28"/>
          <w:szCs w:val="28"/>
        </w:rPr>
        <w:t> </w:t>
      </w:r>
      <w:r w:rsidRPr="00F45BD9">
        <w:rPr>
          <w:rFonts w:asciiTheme="majorBidi" w:hAnsiTheme="majorBidi" w:cstheme="majorBidi"/>
          <w:color w:val="000000" w:themeColor="text1"/>
          <w:sz w:val="28"/>
          <w:szCs w:val="28"/>
          <w:shd w:val="clear" w:color="auto" w:fill="FFFFFF"/>
        </w:rPr>
        <w:t xml:space="preserve">oved to the Holy Land from Pinsk in 1886. His reputation as a great Talmudic scholar preceded him. Soon thereafter he founded the </w:t>
      </w:r>
      <w:proofErr w:type="spellStart"/>
      <w:r w:rsidRPr="00F45BD9">
        <w:rPr>
          <w:rFonts w:asciiTheme="majorBidi" w:hAnsiTheme="majorBidi" w:cstheme="majorBidi"/>
          <w:color w:val="000000" w:themeColor="text1"/>
          <w:sz w:val="28"/>
          <w:szCs w:val="28"/>
          <w:shd w:val="clear" w:color="auto" w:fill="FFFFFF"/>
        </w:rPr>
        <w:t>Torat</w:t>
      </w:r>
      <w:proofErr w:type="spellEnd"/>
      <w:r w:rsidRPr="00F45BD9">
        <w:rPr>
          <w:rFonts w:asciiTheme="majorBidi" w:hAnsiTheme="majorBidi" w:cstheme="majorBidi"/>
          <w:color w:val="000000" w:themeColor="text1"/>
          <w:sz w:val="28"/>
          <w:szCs w:val="28"/>
          <w:shd w:val="clear" w:color="auto" w:fill="FFFFFF"/>
        </w:rPr>
        <w:t xml:space="preserve"> Chaim Yeshiva in Jerusalem, in the Jewish Quarter of the Old City. In 1894 he financed the construction of a building for the yeshiva in the Muslim Quarter from the funds he had raised in Europe for that purpose before making Aliya.  He is the author of the book. </w:t>
      </w:r>
      <w:r w:rsidR="00F45BD9">
        <w:rPr>
          <w:rFonts w:asciiTheme="majorBidi" w:hAnsiTheme="majorBidi" w:cstheme="majorBidi"/>
          <w:color w:val="000000" w:themeColor="text1"/>
          <w:sz w:val="28"/>
          <w:szCs w:val="28"/>
          <w:shd w:val="clear" w:color="auto" w:fill="FFFFFF"/>
        </w:rPr>
        <w:t>“</w:t>
      </w:r>
      <w:proofErr w:type="spellStart"/>
      <w:r w:rsidRPr="00F45BD9">
        <w:rPr>
          <w:rFonts w:asciiTheme="majorBidi" w:hAnsiTheme="majorBidi" w:cstheme="majorBidi"/>
          <w:i/>
          <w:iCs/>
          <w:color w:val="000000" w:themeColor="text1"/>
          <w:sz w:val="28"/>
          <w:szCs w:val="28"/>
          <w:shd w:val="clear" w:color="auto" w:fill="FFFFFF"/>
        </w:rPr>
        <w:t>Torat</w:t>
      </w:r>
      <w:proofErr w:type="spellEnd"/>
      <w:r w:rsidRPr="00F45BD9">
        <w:rPr>
          <w:rFonts w:asciiTheme="majorBidi" w:hAnsiTheme="majorBidi" w:cstheme="majorBidi"/>
          <w:i/>
          <w:iCs/>
          <w:color w:val="000000" w:themeColor="text1"/>
          <w:sz w:val="28"/>
          <w:szCs w:val="28"/>
          <w:shd w:val="clear" w:color="auto" w:fill="FFFFFF"/>
        </w:rPr>
        <w:t xml:space="preserve"> Chaim on </w:t>
      </w:r>
      <w:proofErr w:type="spellStart"/>
      <w:r w:rsidRPr="00F45BD9">
        <w:rPr>
          <w:rFonts w:asciiTheme="majorBidi" w:hAnsiTheme="majorBidi" w:cstheme="majorBidi"/>
          <w:i/>
          <w:iCs/>
          <w:color w:val="000000" w:themeColor="text1"/>
          <w:sz w:val="28"/>
          <w:szCs w:val="28"/>
          <w:shd w:val="clear" w:color="auto" w:fill="FFFFFF"/>
        </w:rPr>
        <w:t>Kodeshim</w:t>
      </w:r>
      <w:proofErr w:type="spellEnd"/>
      <w:r w:rsidRPr="00F45BD9">
        <w:rPr>
          <w:rFonts w:asciiTheme="majorBidi" w:hAnsiTheme="majorBidi" w:cstheme="majorBidi"/>
          <w:i/>
          <w:iCs/>
          <w:color w:val="000000" w:themeColor="text1"/>
          <w:sz w:val="28"/>
          <w:szCs w:val="28"/>
          <w:shd w:val="clear" w:color="auto" w:fill="FFFFFF"/>
        </w:rPr>
        <w:t>.</w:t>
      </w:r>
      <w:r w:rsidR="00F45BD9">
        <w:rPr>
          <w:rFonts w:asciiTheme="majorBidi" w:hAnsiTheme="majorBidi" w:cstheme="majorBidi"/>
          <w:i/>
          <w:iCs/>
          <w:color w:val="000000" w:themeColor="text1"/>
          <w:sz w:val="28"/>
          <w:szCs w:val="28"/>
          <w:shd w:val="clear" w:color="auto" w:fill="FFFFFF"/>
        </w:rPr>
        <w:t>”</w:t>
      </w:r>
      <w:r w:rsidRPr="00F45BD9">
        <w:rPr>
          <w:rFonts w:asciiTheme="majorBidi" w:hAnsiTheme="majorBidi" w:cstheme="majorBidi"/>
          <w:color w:val="000000" w:themeColor="text1"/>
          <w:sz w:val="28"/>
          <w:szCs w:val="28"/>
        </w:rPr>
        <w:t> </w:t>
      </w:r>
      <w:r w:rsidRPr="00F45BD9">
        <w:rPr>
          <w:rFonts w:asciiTheme="majorBidi" w:hAnsiTheme="majorBidi" w:cstheme="majorBidi"/>
          <w:color w:val="000000" w:themeColor="text1"/>
          <w:sz w:val="28"/>
          <w:szCs w:val="28"/>
          <w:shd w:val="clear" w:color="auto" w:fill="FFFFFF"/>
        </w:rPr>
        <w:t xml:space="preserve">(Hebrew). One of the suburbs of Jerusalem, </w:t>
      </w:r>
      <w:r w:rsidR="00F45BD9">
        <w:rPr>
          <w:rFonts w:asciiTheme="majorBidi" w:hAnsiTheme="majorBidi" w:cstheme="majorBidi"/>
          <w:color w:val="000000" w:themeColor="text1"/>
          <w:sz w:val="28"/>
          <w:szCs w:val="28"/>
          <w:shd w:val="clear" w:color="auto" w:fill="FFFFFF"/>
        </w:rPr>
        <w:t>“</w:t>
      </w:r>
      <w:r w:rsidRPr="00F45BD9">
        <w:rPr>
          <w:rFonts w:asciiTheme="majorBidi" w:hAnsiTheme="majorBidi" w:cstheme="majorBidi"/>
          <w:color w:val="000000" w:themeColor="text1"/>
          <w:sz w:val="28"/>
          <w:szCs w:val="28"/>
          <w:shd w:val="clear" w:color="auto" w:fill="FFFFFF"/>
        </w:rPr>
        <w:t>Neve Yaakov,</w:t>
      </w:r>
      <w:r w:rsidR="00F45BD9">
        <w:rPr>
          <w:rFonts w:asciiTheme="majorBidi" w:hAnsiTheme="majorBidi" w:cstheme="majorBidi"/>
          <w:color w:val="000000" w:themeColor="text1"/>
          <w:sz w:val="28"/>
          <w:szCs w:val="28"/>
          <w:shd w:val="clear" w:color="auto" w:fill="FFFFFF"/>
        </w:rPr>
        <w:t>”</w:t>
      </w:r>
      <w:r w:rsidRPr="00F45BD9">
        <w:rPr>
          <w:rFonts w:asciiTheme="majorBidi" w:hAnsiTheme="majorBidi" w:cstheme="majorBidi"/>
          <w:color w:val="000000" w:themeColor="text1"/>
          <w:sz w:val="28"/>
          <w:szCs w:val="28"/>
          <w:shd w:val="clear" w:color="auto" w:fill="FFFFFF"/>
        </w:rPr>
        <w:t xml:space="preserve"> Is named for him.</w:t>
      </w:r>
    </w:p>
    <w:p w14:paraId="33611CE6" w14:textId="32D4ED5F"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Chaim Herzog (1918</w:t>
      </w:r>
      <w:r w:rsidR="00F45BD9">
        <w:rPr>
          <w:rFonts w:asciiTheme="majorBidi" w:hAnsiTheme="majorBidi" w:cstheme="majorBidi"/>
          <w:color w:val="000000" w:themeColor="text1"/>
          <w:sz w:val="28"/>
          <w:szCs w:val="28"/>
        </w:rPr>
        <w:t>-</w:t>
      </w:r>
      <w:r w:rsidRPr="00F45BD9">
        <w:rPr>
          <w:rFonts w:asciiTheme="majorBidi" w:hAnsiTheme="majorBidi" w:cstheme="majorBidi"/>
          <w:color w:val="000000" w:themeColor="text1"/>
          <w:sz w:val="28"/>
          <w:szCs w:val="28"/>
        </w:rPr>
        <w:t xml:space="preserve">1997) was an Irish-born Israeli politician, general, lawyer and author. The son of Ireland's Chief Rabbi Yitzhak </w:t>
      </w:r>
      <w:proofErr w:type="spellStart"/>
      <w:r w:rsidRPr="00F45BD9">
        <w:rPr>
          <w:rFonts w:asciiTheme="majorBidi" w:hAnsiTheme="majorBidi" w:cstheme="majorBidi"/>
          <w:color w:val="000000" w:themeColor="text1"/>
          <w:sz w:val="28"/>
          <w:szCs w:val="28"/>
        </w:rPr>
        <w:t>HaLevi</w:t>
      </w:r>
      <w:proofErr w:type="spellEnd"/>
      <w:r w:rsidRPr="00F45BD9">
        <w:rPr>
          <w:rFonts w:asciiTheme="majorBidi" w:hAnsiTheme="majorBidi" w:cstheme="majorBidi"/>
          <w:color w:val="000000" w:themeColor="text1"/>
          <w:sz w:val="28"/>
          <w:szCs w:val="28"/>
        </w:rPr>
        <w:t xml:space="preserve"> Herzog, he immigrated to Mandatory Palestine in 1935, where he soon began his long military career, retiring from the IDF in 1962 with the rank of major-general. Between 1975 and 1978 he was Israel's representative to the UN. From 1983 to 1993, he served as President of </w:t>
      </w:r>
      <w:r w:rsidRPr="00F45BD9">
        <w:rPr>
          <w:rFonts w:asciiTheme="majorBidi" w:hAnsiTheme="majorBidi" w:cstheme="majorBidi"/>
          <w:color w:val="000000" w:themeColor="text1"/>
          <w:sz w:val="28"/>
          <w:szCs w:val="28"/>
        </w:rPr>
        <w:lastRenderedPageBreak/>
        <w:t>Israel, a largely ceremonial role. His son Isaac Herzog is the current President of Israel.</w:t>
      </w:r>
    </w:p>
    <w:p w14:paraId="2F9E7F58" w14:textId="2DA32084"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Footnotes</w:t>
      </w:r>
      <w:r w:rsidRPr="00F45BD9">
        <w:rPr>
          <w:rFonts w:asciiTheme="majorBidi" w:hAnsiTheme="majorBidi" w:cstheme="majorBidi"/>
          <w:color w:val="000000" w:themeColor="text1"/>
          <w:sz w:val="28"/>
          <w:szCs w:val="28"/>
        </w:rPr>
        <w:br/>
      </w:r>
      <w:bookmarkStart w:id="2" w:name="_ftn1"/>
      <w:r w:rsidRPr="00F45BD9">
        <w:rPr>
          <w:rFonts w:asciiTheme="majorBidi" w:hAnsiTheme="majorBidi" w:cstheme="majorBidi"/>
          <w:color w:val="000000" w:themeColor="text1"/>
          <w:sz w:val="28"/>
          <w:szCs w:val="28"/>
        </w:rPr>
        <w:fldChar w:fldCharType="begin"/>
      </w:r>
      <w:r w:rsidRPr="00F45BD9">
        <w:rPr>
          <w:rFonts w:asciiTheme="majorBidi" w:hAnsiTheme="majorBidi" w:cstheme="majorBidi"/>
          <w:color w:val="000000" w:themeColor="text1"/>
          <w:sz w:val="28"/>
          <w:szCs w:val="28"/>
        </w:rPr>
        <w:instrText xml:space="preserve"> HYPERLINK "file:///C:\\Users\\ONE\\Downloads\\s1327YomJm1967%20(1).docx" \l "_ftnref1" \o "" \t "_blank" </w:instrText>
      </w:r>
      <w:r w:rsidRPr="00F45BD9">
        <w:rPr>
          <w:rFonts w:asciiTheme="majorBidi" w:hAnsiTheme="majorBidi" w:cstheme="majorBidi"/>
          <w:color w:val="000000" w:themeColor="text1"/>
          <w:sz w:val="28"/>
          <w:szCs w:val="28"/>
        </w:rPr>
      </w:r>
      <w:r w:rsidRPr="00F45BD9">
        <w:rPr>
          <w:rFonts w:asciiTheme="majorBidi" w:hAnsiTheme="majorBidi" w:cstheme="majorBidi"/>
          <w:color w:val="000000" w:themeColor="text1"/>
          <w:sz w:val="28"/>
          <w:szCs w:val="28"/>
        </w:rPr>
        <w:fldChar w:fldCharType="separate"/>
      </w:r>
      <w:r w:rsidRPr="00F45BD9">
        <w:rPr>
          <w:rStyle w:val="Hyperlink"/>
          <w:rFonts w:asciiTheme="majorBidi" w:hAnsiTheme="majorBidi" w:cstheme="majorBidi"/>
          <w:color w:val="000000" w:themeColor="text1"/>
          <w:sz w:val="28"/>
          <w:szCs w:val="28"/>
          <w:u w:val="none"/>
        </w:rPr>
        <w:t>[1]</w:t>
      </w:r>
      <w:r w:rsidRPr="00F45BD9">
        <w:rPr>
          <w:rFonts w:asciiTheme="majorBidi" w:hAnsiTheme="majorBidi" w:cstheme="majorBidi"/>
          <w:color w:val="000000" w:themeColor="text1"/>
          <w:sz w:val="28"/>
          <w:szCs w:val="28"/>
        </w:rPr>
        <w:fldChar w:fldCharType="end"/>
      </w:r>
      <w:bookmarkEnd w:id="2"/>
      <w:r w:rsidR="00F45BD9">
        <w:rPr>
          <w:rFonts w:asciiTheme="majorBidi" w:hAnsiTheme="majorBidi" w:cstheme="majorBidi"/>
          <w:color w:val="000000" w:themeColor="text1"/>
          <w:sz w:val="28"/>
          <w:szCs w:val="28"/>
        </w:rPr>
        <w:t xml:space="preserve"> </w:t>
      </w:r>
      <w:r w:rsidRPr="00F45BD9">
        <w:rPr>
          <w:rFonts w:asciiTheme="majorBidi" w:hAnsiTheme="majorBidi" w:cstheme="majorBidi"/>
          <w:color w:val="000000" w:themeColor="text1"/>
          <w:sz w:val="28"/>
          <w:szCs w:val="28"/>
        </w:rPr>
        <w:t>Many asked him why he never opted for a career in opera. He said that G-d blessed him with musical talent in order that he would be able to glorify the holy Name of G-d, not his own name.</w:t>
      </w:r>
    </w:p>
    <w:bookmarkStart w:id="3" w:name="_ftn2"/>
    <w:p w14:paraId="6E881A00" w14:textId="66233AF9"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fldChar w:fldCharType="begin"/>
      </w:r>
      <w:r w:rsidRPr="00F45BD9">
        <w:rPr>
          <w:rFonts w:asciiTheme="majorBidi" w:hAnsiTheme="majorBidi" w:cstheme="majorBidi"/>
          <w:color w:val="000000" w:themeColor="text1"/>
          <w:sz w:val="28"/>
          <w:szCs w:val="28"/>
        </w:rPr>
        <w:instrText xml:space="preserve"> HYPERLINK "file:///C:\\Users\\ONE\\Downloads\\s1327YomJm1967%20(1).docx" \l "_ftnref2" \o "" \t "_blank" </w:instrText>
      </w:r>
      <w:r w:rsidRPr="00F45BD9">
        <w:rPr>
          <w:rFonts w:asciiTheme="majorBidi" w:hAnsiTheme="majorBidi" w:cstheme="majorBidi"/>
          <w:color w:val="000000" w:themeColor="text1"/>
          <w:sz w:val="28"/>
          <w:szCs w:val="28"/>
        </w:rPr>
      </w:r>
      <w:r w:rsidRPr="00F45BD9">
        <w:rPr>
          <w:rFonts w:asciiTheme="majorBidi" w:hAnsiTheme="majorBidi" w:cstheme="majorBidi"/>
          <w:color w:val="000000" w:themeColor="text1"/>
          <w:sz w:val="28"/>
          <w:szCs w:val="28"/>
        </w:rPr>
        <w:fldChar w:fldCharType="separate"/>
      </w:r>
      <w:r w:rsidRPr="00F45BD9">
        <w:rPr>
          <w:rStyle w:val="Hyperlink"/>
          <w:rFonts w:asciiTheme="majorBidi" w:hAnsiTheme="majorBidi" w:cstheme="majorBidi"/>
          <w:color w:val="000000" w:themeColor="text1"/>
          <w:sz w:val="28"/>
          <w:szCs w:val="28"/>
          <w:u w:val="none"/>
        </w:rPr>
        <w:t>[2]</w:t>
      </w:r>
      <w:r w:rsidRPr="00F45BD9">
        <w:rPr>
          <w:rFonts w:asciiTheme="majorBidi" w:hAnsiTheme="majorBidi" w:cstheme="majorBidi"/>
          <w:color w:val="000000" w:themeColor="text1"/>
          <w:sz w:val="28"/>
          <w:szCs w:val="28"/>
        </w:rPr>
        <w:fldChar w:fldCharType="end"/>
      </w:r>
      <w:bookmarkEnd w:id="3"/>
      <w:r w:rsidR="00F45BD9">
        <w:rPr>
          <w:rFonts w:asciiTheme="majorBidi" w:hAnsiTheme="majorBidi" w:cstheme="majorBidi"/>
          <w:color w:val="000000" w:themeColor="text1"/>
          <w:sz w:val="28"/>
          <w:szCs w:val="28"/>
        </w:rPr>
        <w:t xml:space="preserve"> </w:t>
      </w:r>
      <w:r w:rsidRPr="00F45BD9">
        <w:rPr>
          <w:rFonts w:asciiTheme="majorBidi" w:hAnsiTheme="majorBidi" w:cstheme="majorBidi"/>
          <w:color w:val="000000" w:themeColor="text1"/>
          <w:sz w:val="28"/>
          <w:szCs w:val="28"/>
        </w:rPr>
        <w:t xml:space="preserve">Another source reports that Rabbi Yitzchak </w:t>
      </w:r>
      <w:proofErr w:type="spellStart"/>
      <w:r w:rsidRPr="00F45BD9">
        <w:rPr>
          <w:rFonts w:asciiTheme="majorBidi" w:hAnsiTheme="majorBidi" w:cstheme="majorBidi"/>
          <w:color w:val="000000" w:themeColor="text1"/>
          <w:sz w:val="28"/>
          <w:szCs w:val="28"/>
        </w:rPr>
        <w:t>Vinograd</w:t>
      </w:r>
      <w:proofErr w:type="spellEnd"/>
      <w:r w:rsidRPr="00F45BD9">
        <w:rPr>
          <w:rFonts w:asciiTheme="majorBidi" w:hAnsiTheme="majorBidi" w:cstheme="majorBidi"/>
          <w:color w:val="000000" w:themeColor="text1"/>
          <w:sz w:val="28"/>
          <w:szCs w:val="28"/>
        </w:rPr>
        <w:t xml:space="preserve"> was succeeded first by his brother, then his brother-in-law, and finally, his son.</w:t>
      </w:r>
    </w:p>
    <w:p w14:paraId="765A5354" w14:textId="77777777" w:rsidR="00B53515" w:rsidRPr="00F45BD9" w:rsidRDefault="00B53515" w:rsidP="00B53515">
      <w:pPr>
        <w:pStyle w:val="NoSpacing"/>
        <w:jc w:val="both"/>
        <w:rPr>
          <w:rFonts w:asciiTheme="majorBidi" w:hAnsiTheme="majorBidi" w:cstheme="majorBidi"/>
          <w:color w:val="000000" w:themeColor="text1"/>
          <w:sz w:val="28"/>
          <w:szCs w:val="28"/>
        </w:rPr>
      </w:pPr>
      <w:r w:rsidRPr="00F45BD9">
        <w:rPr>
          <w:rFonts w:asciiTheme="majorBidi" w:hAnsiTheme="majorBidi" w:cstheme="majorBidi"/>
          <w:color w:val="000000" w:themeColor="text1"/>
          <w:sz w:val="28"/>
          <w:szCs w:val="28"/>
        </w:rPr>
        <w:t> </w:t>
      </w:r>
    </w:p>
    <w:p w14:paraId="7FE2550A" w14:textId="135D27B6" w:rsidR="00021266" w:rsidRDefault="00021266" w:rsidP="00B53515">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w:t>
      </w:r>
      <w:proofErr w:type="spellStart"/>
      <w:r>
        <w:rPr>
          <w:rFonts w:asciiTheme="majorBidi" w:hAnsiTheme="majorBidi" w:cstheme="majorBidi"/>
          <w:i/>
          <w:iCs/>
          <w:color w:val="000000" w:themeColor="text1"/>
          <w:sz w:val="28"/>
          <w:szCs w:val="28"/>
          <w:lang w:bidi="he-IL"/>
        </w:rPr>
        <w:t>Parshat</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Bamidbar</w:t>
      </w:r>
      <w:proofErr w:type="spellEnd"/>
      <w:r>
        <w:rPr>
          <w:rFonts w:asciiTheme="majorBidi" w:hAnsiTheme="majorBidi" w:cstheme="majorBidi"/>
          <w:i/>
          <w:iCs/>
          <w:color w:val="000000" w:themeColor="text1"/>
          <w:sz w:val="28"/>
          <w:szCs w:val="28"/>
          <w:lang w:bidi="he-IL"/>
        </w:rPr>
        <w:t xml:space="preserve"> 5783 email of KabbalaOnline.org, a project of Ascent of Safed.</w:t>
      </w:r>
    </w:p>
    <w:p w14:paraId="71387526" w14:textId="461BF404" w:rsidR="00967DA4" w:rsidRDefault="00967DA4" w:rsidP="003E6702">
      <w:pPr>
        <w:pStyle w:val="NoSpacing"/>
        <w:jc w:val="center"/>
        <w:rPr>
          <w:rFonts w:asciiTheme="majorBidi" w:hAnsiTheme="majorBidi" w:cstheme="majorBidi"/>
          <w:b/>
          <w:bCs/>
          <w:sz w:val="68"/>
          <w:szCs w:val="68"/>
        </w:rPr>
      </w:pPr>
      <w:r w:rsidRPr="003E6702">
        <w:rPr>
          <w:rFonts w:asciiTheme="majorBidi" w:hAnsiTheme="majorBidi" w:cstheme="majorBidi"/>
          <w:b/>
          <w:bCs/>
          <w:sz w:val="68"/>
          <w:szCs w:val="68"/>
        </w:rPr>
        <w:t>The Anti-Semitic Draft Threat of the Polish Government</w:t>
      </w:r>
    </w:p>
    <w:p w14:paraId="60EF6F51" w14:textId="3B9D78F0" w:rsidR="003E6702" w:rsidRPr="003E6702" w:rsidRDefault="003E6702" w:rsidP="003E6702">
      <w:pPr>
        <w:pStyle w:val="NoSpacing"/>
        <w:jc w:val="center"/>
        <w:rPr>
          <w:rFonts w:asciiTheme="majorBidi" w:hAnsiTheme="majorBidi" w:cstheme="majorBidi"/>
          <w:b/>
          <w:bCs/>
          <w:sz w:val="68"/>
          <w:szCs w:val="68"/>
        </w:rPr>
      </w:pPr>
      <w:r>
        <w:rPr>
          <w:rFonts w:asciiTheme="majorBidi" w:hAnsiTheme="majorBidi" w:cstheme="majorBidi"/>
          <w:b/>
          <w:bCs/>
          <w:sz w:val="68"/>
          <w:szCs w:val="68"/>
        </w:rPr>
        <w:t xml:space="preserve">Against the </w:t>
      </w:r>
      <w:proofErr w:type="spellStart"/>
      <w:r>
        <w:rPr>
          <w:rFonts w:asciiTheme="majorBidi" w:hAnsiTheme="majorBidi" w:cstheme="majorBidi"/>
          <w:b/>
          <w:bCs/>
          <w:sz w:val="68"/>
          <w:szCs w:val="68"/>
        </w:rPr>
        <w:t>Lomza</w:t>
      </w:r>
      <w:proofErr w:type="spellEnd"/>
      <w:r>
        <w:rPr>
          <w:rFonts w:asciiTheme="majorBidi" w:hAnsiTheme="majorBidi" w:cstheme="majorBidi"/>
          <w:b/>
          <w:bCs/>
          <w:sz w:val="68"/>
          <w:szCs w:val="68"/>
        </w:rPr>
        <w:t xml:space="preserve"> Yeshiva</w:t>
      </w:r>
    </w:p>
    <w:p w14:paraId="29F95F87" w14:textId="77777777" w:rsidR="00967DA4" w:rsidRPr="00967DA4" w:rsidRDefault="00967DA4" w:rsidP="003E6702">
      <w:pPr>
        <w:pStyle w:val="NoSpacing"/>
        <w:jc w:val="center"/>
        <w:rPr>
          <w:rFonts w:asciiTheme="majorBidi" w:hAnsiTheme="majorBidi" w:cstheme="majorBidi"/>
          <w:sz w:val="28"/>
          <w:szCs w:val="28"/>
        </w:rPr>
      </w:pPr>
    </w:p>
    <w:p w14:paraId="4BEC3AE2" w14:textId="793F7599" w:rsidR="00967DA4" w:rsidRPr="00967DA4" w:rsidRDefault="00967DA4" w:rsidP="003E6702">
      <w:pPr>
        <w:pStyle w:val="NoSpacing"/>
        <w:jc w:val="center"/>
        <w:rPr>
          <w:rFonts w:asciiTheme="majorBidi" w:hAnsiTheme="majorBidi" w:cstheme="majorBidi"/>
          <w:noProof/>
          <w:sz w:val="28"/>
          <w:szCs w:val="28"/>
        </w:rPr>
      </w:pPr>
      <w:r w:rsidRPr="00967DA4">
        <w:rPr>
          <w:rFonts w:asciiTheme="majorBidi" w:hAnsiTheme="majorBidi" w:cstheme="majorBidi"/>
          <w:noProof/>
          <w:sz w:val="28"/>
          <w:szCs w:val="28"/>
        </w:rPr>
        <w:drawing>
          <wp:inline distT="0" distB="0" distL="0" distR="0" wp14:anchorId="2BF18D2D" wp14:editId="19BF460C">
            <wp:extent cx="2032110" cy="3677426"/>
            <wp:effectExtent l="0" t="0" r="6350" b="0"/>
            <wp:docPr id="1298588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588111" name=""/>
                    <pic:cNvPicPr/>
                  </pic:nvPicPr>
                  <pic:blipFill>
                    <a:blip r:embed="rId11"/>
                    <a:stretch>
                      <a:fillRect/>
                    </a:stretch>
                  </pic:blipFill>
                  <pic:spPr>
                    <a:xfrm>
                      <a:off x="0" y="0"/>
                      <a:ext cx="2041294" cy="3694047"/>
                    </a:xfrm>
                    <a:prstGeom prst="rect">
                      <a:avLst/>
                    </a:prstGeom>
                  </pic:spPr>
                </pic:pic>
              </a:graphicData>
            </a:graphic>
          </wp:inline>
        </w:drawing>
      </w:r>
      <w:r w:rsidRPr="00967DA4">
        <w:rPr>
          <w:rFonts w:asciiTheme="majorBidi" w:hAnsiTheme="majorBidi" w:cstheme="majorBidi"/>
          <w:noProof/>
          <w:sz w:val="28"/>
          <w:szCs w:val="28"/>
        </w:rPr>
        <w:drawing>
          <wp:inline distT="0" distB="0" distL="0" distR="0" wp14:anchorId="4B36DE12" wp14:editId="12F2488F">
            <wp:extent cx="2600325" cy="3667125"/>
            <wp:effectExtent l="0" t="0" r="9525" b="9525"/>
            <wp:docPr id="1384305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305831" name=""/>
                    <pic:cNvPicPr/>
                  </pic:nvPicPr>
                  <pic:blipFill>
                    <a:blip r:embed="rId12"/>
                    <a:stretch>
                      <a:fillRect/>
                    </a:stretch>
                  </pic:blipFill>
                  <pic:spPr>
                    <a:xfrm>
                      <a:off x="0" y="0"/>
                      <a:ext cx="2600325" cy="3667125"/>
                    </a:xfrm>
                    <a:prstGeom prst="rect">
                      <a:avLst/>
                    </a:prstGeom>
                  </pic:spPr>
                </pic:pic>
              </a:graphicData>
            </a:graphic>
          </wp:inline>
        </w:drawing>
      </w:r>
    </w:p>
    <w:p w14:paraId="41B3538C" w14:textId="79419DB9" w:rsidR="00967DA4" w:rsidRPr="003E6702" w:rsidRDefault="00967DA4" w:rsidP="00B53515">
      <w:pPr>
        <w:pStyle w:val="NoSpacing"/>
        <w:jc w:val="both"/>
        <w:rPr>
          <w:rFonts w:asciiTheme="majorBidi" w:hAnsiTheme="majorBidi" w:cstheme="majorBidi"/>
          <w:b/>
          <w:bCs/>
          <w:sz w:val="28"/>
          <w:szCs w:val="28"/>
        </w:rPr>
      </w:pPr>
      <w:r w:rsidRPr="003E6702">
        <w:rPr>
          <w:rFonts w:asciiTheme="majorBidi" w:hAnsiTheme="majorBidi" w:cstheme="majorBidi"/>
          <w:b/>
          <w:bCs/>
          <w:noProof/>
          <w:sz w:val="28"/>
          <w:szCs w:val="28"/>
        </w:rPr>
        <w:t>Rabbi Yechiel Mordechai Gordon (left) and Rabbi Moshe R</w:t>
      </w:r>
      <w:r w:rsidR="004E2504">
        <w:rPr>
          <w:rFonts w:asciiTheme="majorBidi" w:hAnsiTheme="majorBidi" w:cstheme="majorBidi"/>
          <w:b/>
          <w:bCs/>
          <w:noProof/>
          <w:sz w:val="28"/>
          <w:szCs w:val="28"/>
        </w:rPr>
        <w:t>o</w:t>
      </w:r>
      <w:r w:rsidRPr="003E6702">
        <w:rPr>
          <w:rFonts w:asciiTheme="majorBidi" w:hAnsiTheme="majorBidi" w:cstheme="majorBidi"/>
          <w:b/>
          <w:bCs/>
          <w:noProof/>
          <w:sz w:val="28"/>
          <w:szCs w:val="28"/>
        </w:rPr>
        <w:t>senstain of blessed memories</w:t>
      </w:r>
    </w:p>
    <w:p w14:paraId="504AC2E6"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lastRenderedPageBreak/>
        <w:t xml:space="preserve">In August 1919, the Polish–Soviet war erupted in the aftermath of World War I. The root causes were twofold: a territorial dispute dating back to Polish–Russian wars in the 17–18th centuries and a clash of ideology due to the Soviet goal of spreading communist rule further west, to Europe. </w:t>
      </w:r>
    </w:p>
    <w:p w14:paraId="7D01FF0E"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At that time, both countries had just undergone transition: in 1918, Poland reclaimed independence after 123 years of partitions. In 1917, the October Revolution replaced the liberal, democratic Provisional Government, that had previously displaced the Czar in Russia, with Soviet rule. </w:t>
      </w:r>
    </w:p>
    <w:p w14:paraId="01443874"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Backed by Western powers - primarily France and England - Poland was intent on stopping the spread of Communism beyond Russia’s borders. A general mobilization was put into effect and all able-bodied men were expected to report for military duty. </w:t>
      </w:r>
    </w:p>
    <w:p w14:paraId="72880C66" w14:textId="77777777" w:rsidR="001F3EAE" w:rsidRDefault="001F3EAE" w:rsidP="001F3EAE">
      <w:pPr>
        <w:pStyle w:val="NoSpacing"/>
        <w:jc w:val="both"/>
        <w:rPr>
          <w:rFonts w:asciiTheme="majorBidi" w:hAnsiTheme="majorBidi" w:cstheme="majorBidi"/>
          <w:sz w:val="28"/>
          <w:szCs w:val="28"/>
        </w:rPr>
      </w:pPr>
    </w:p>
    <w:p w14:paraId="5FD48F0F" w14:textId="77777777" w:rsidR="001F3EAE" w:rsidRDefault="001F3EAE" w:rsidP="001F3EAE">
      <w:pPr>
        <w:pStyle w:val="NoSpacing"/>
        <w:jc w:val="center"/>
        <w:rPr>
          <w:rFonts w:asciiTheme="majorBidi" w:hAnsiTheme="majorBidi" w:cstheme="majorBidi"/>
          <w:b/>
          <w:bCs/>
          <w:sz w:val="28"/>
          <w:szCs w:val="28"/>
        </w:rPr>
      </w:pPr>
      <w:r w:rsidRPr="001F3EAE">
        <w:rPr>
          <w:rFonts w:asciiTheme="majorBidi" w:hAnsiTheme="majorBidi" w:cstheme="majorBidi"/>
          <w:b/>
          <w:bCs/>
          <w:sz w:val="28"/>
          <w:szCs w:val="28"/>
        </w:rPr>
        <w:t xml:space="preserve">The Polish Government Refused to </w:t>
      </w:r>
    </w:p>
    <w:p w14:paraId="78D5273D" w14:textId="0C66D3B5" w:rsidR="001F3EAE" w:rsidRPr="001F3EAE" w:rsidRDefault="001F3EAE" w:rsidP="001F3EAE">
      <w:pPr>
        <w:pStyle w:val="NoSpacing"/>
        <w:jc w:val="center"/>
        <w:rPr>
          <w:rFonts w:asciiTheme="majorBidi" w:hAnsiTheme="majorBidi" w:cstheme="majorBidi"/>
          <w:b/>
          <w:bCs/>
          <w:sz w:val="28"/>
          <w:szCs w:val="28"/>
        </w:rPr>
      </w:pPr>
      <w:r w:rsidRPr="001F3EAE">
        <w:rPr>
          <w:rFonts w:asciiTheme="majorBidi" w:hAnsiTheme="majorBidi" w:cstheme="majorBidi"/>
          <w:b/>
          <w:bCs/>
          <w:sz w:val="28"/>
          <w:szCs w:val="28"/>
        </w:rPr>
        <w:t>Grant Draft Deferments to Yeshiva Students</w:t>
      </w:r>
    </w:p>
    <w:p w14:paraId="10EFAE60"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While Christian divinity seminaries were granted deferments on religious grounds, the anti-Semitic Polish Government refused to defer students of the </w:t>
      </w:r>
      <w:proofErr w:type="spellStart"/>
      <w:r w:rsidRPr="00967DA4">
        <w:rPr>
          <w:rFonts w:asciiTheme="majorBidi" w:hAnsiTheme="majorBidi" w:cstheme="majorBidi"/>
          <w:sz w:val="28"/>
          <w:szCs w:val="28"/>
        </w:rPr>
        <w:t>Lomza</w:t>
      </w:r>
      <w:proofErr w:type="spellEnd"/>
      <w:r w:rsidRPr="00967DA4">
        <w:rPr>
          <w:rFonts w:asciiTheme="majorBidi" w:hAnsiTheme="majorBidi" w:cstheme="majorBidi"/>
          <w:sz w:val="28"/>
          <w:szCs w:val="28"/>
        </w:rPr>
        <w:t xml:space="preserve"> Yeshivah, the only such yeshivah in all Poland at the time. </w:t>
      </w:r>
    </w:p>
    <w:p w14:paraId="300B6BCF"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The </w:t>
      </w:r>
      <w:proofErr w:type="spellStart"/>
      <w:r w:rsidRPr="00967DA4">
        <w:rPr>
          <w:rFonts w:asciiTheme="majorBidi" w:hAnsiTheme="majorBidi" w:cstheme="majorBidi"/>
          <w:sz w:val="28"/>
          <w:szCs w:val="28"/>
        </w:rPr>
        <w:t>Lomza</w:t>
      </w:r>
      <w:proofErr w:type="spellEnd"/>
      <w:r w:rsidRPr="00967DA4">
        <w:rPr>
          <w:rFonts w:asciiTheme="majorBidi" w:hAnsiTheme="majorBidi" w:cstheme="majorBidi"/>
          <w:sz w:val="28"/>
          <w:szCs w:val="28"/>
        </w:rPr>
        <w:t xml:space="preserve"> Rosh Yeshivah, R’ </w:t>
      </w:r>
      <w:proofErr w:type="spellStart"/>
      <w:r w:rsidRPr="00967DA4">
        <w:rPr>
          <w:rFonts w:asciiTheme="majorBidi" w:hAnsiTheme="majorBidi" w:cstheme="majorBidi"/>
          <w:sz w:val="28"/>
          <w:szCs w:val="28"/>
        </w:rPr>
        <w:t>Yechiel</w:t>
      </w:r>
      <w:proofErr w:type="spellEnd"/>
      <w:r w:rsidRPr="00967DA4">
        <w:rPr>
          <w:rFonts w:asciiTheme="majorBidi" w:hAnsiTheme="majorBidi" w:cstheme="majorBidi"/>
          <w:sz w:val="28"/>
          <w:szCs w:val="28"/>
        </w:rPr>
        <w:t xml:space="preserve"> Mordechai Gordon </w:t>
      </w:r>
      <w:proofErr w:type="spellStart"/>
      <w:r w:rsidRPr="00967DA4">
        <w:rPr>
          <w:rFonts w:asciiTheme="majorBidi" w:hAnsiTheme="majorBidi" w:cstheme="majorBidi"/>
          <w:sz w:val="28"/>
          <w:szCs w:val="28"/>
        </w:rPr>
        <w:t>zt”l</w:t>
      </w:r>
      <w:proofErr w:type="spellEnd"/>
      <w:r w:rsidRPr="00967DA4">
        <w:rPr>
          <w:rFonts w:asciiTheme="majorBidi" w:hAnsiTheme="majorBidi" w:cstheme="majorBidi"/>
          <w:sz w:val="28"/>
          <w:szCs w:val="28"/>
        </w:rPr>
        <w:t xml:space="preserve"> went to Warsaw to attempt to intervene. He approached the dean of the Jewish members of the Sejm (the Polish parliament), Dr. </w:t>
      </w:r>
      <w:proofErr w:type="spellStart"/>
      <w:r w:rsidRPr="00967DA4">
        <w:rPr>
          <w:rFonts w:asciiTheme="majorBidi" w:hAnsiTheme="majorBidi" w:cstheme="majorBidi"/>
          <w:sz w:val="28"/>
          <w:szCs w:val="28"/>
        </w:rPr>
        <w:t>Noach</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Prilucki</w:t>
      </w:r>
      <w:proofErr w:type="spellEnd"/>
      <w:r w:rsidRPr="00967DA4">
        <w:rPr>
          <w:rFonts w:asciiTheme="majorBidi" w:hAnsiTheme="majorBidi" w:cstheme="majorBidi"/>
          <w:sz w:val="28"/>
          <w:szCs w:val="28"/>
        </w:rPr>
        <w:t xml:space="preserve">, an old maskil. </w:t>
      </w:r>
      <w:proofErr w:type="spellStart"/>
      <w:r w:rsidRPr="00967DA4">
        <w:rPr>
          <w:rFonts w:asciiTheme="majorBidi" w:hAnsiTheme="majorBidi" w:cstheme="majorBidi"/>
          <w:sz w:val="28"/>
          <w:szCs w:val="28"/>
        </w:rPr>
        <w:t>Prilucki</w:t>
      </w:r>
      <w:proofErr w:type="spellEnd"/>
      <w:r w:rsidRPr="00967DA4">
        <w:rPr>
          <w:rFonts w:asciiTheme="majorBidi" w:hAnsiTheme="majorBidi" w:cstheme="majorBidi"/>
          <w:sz w:val="28"/>
          <w:szCs w:val="28"/>
        </w:rPr>
        <w:t xml:space="preserve"> would only offer deferment to the yeshivah students if the yeshivah would incorporate some secular studies in the curriculum. </w:t>
      </w:r>
    </w:p>
    <w:p w14:paraId="795913F0"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“A decision such as this,” replied R’ </w:t>
      </w:r>
      <w:proofErr w:type="spellStart"/>
      <w:r w:rsidRPr="00967DA4">
        <w:rPr>
          <w:rFonts w:asciiTheme="majorBidi" w:hAnsiTheme="majorBidi" w:cstheme="majorBidi"/>
          <w:sz w:val="28"/>
          <w:szCs w:val="28"/>
        </w:rPr>
        <w:t>Yechiel</w:t>
      </w:r>
      <w:proofErr w:type="spellEnd"/>
      <w:r w:rsidRPr="00967DA4">
        <w:rPr>
          <w:rFonts w:asciiTheme="majorBidi" w:hAnsiTheme="majorBidi" w:cstheme="majorBidi"/>
          <w:sz w:val="28"/>
          <w:szCs w:val="28"/>
        </w:rPr>
        <w:t xml:space="preserve"> Mordechai, “I cannot take upon myself. I must seek advice.” </w:t>
      </w:r>
    </w:p>
    <w:p w14:paraId="78A5E724"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“Really? Even though in the meantime your boys are being drafted and sent to the battlefield?” asked Dr. </w:t>
      </w:r>
      <w:proofErr w:type="spellStart"/>
      <w:r w:rsidRPr="00967DA4">
        <w:rPr>
          <w:rFonts w:asciiTheme="majorBidi" w:hAnsiTheme="majorBidi" w:cstheme="majorBidi"/>
          <w:sz w:val="28"/>
          <w:szCs w:val="28"/>
        </w:rPr>
        <w:t>Prilucki</w:t>
      </w:r>
      <w:proofErr w:type="spellEnd"/>
      <w:r w:rsidRPr="00967DA4">
        <w:rPr>
          <w:rFonts w:asciiTheme="majorBidi" w:hAnsiTheme="majorBidi" w:cstheme="majorBidi"/>
          <w:sz w:val="28"/>
          <w:szCs w:val="28"/>
        </w:rPr>
        <w:t xml:space="preserve">. </w:t>
      </w:r>
    </w:p>
    <w:p w14:paraId="374771DF" w14:textId="77777777" w:rsidR="003E6702"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“Yes, even at that price,” replied the Rosh Yeshivah. “I am required to consult with </w:t>
      </w:r>
      <w:proofErr w:type="spellStart"/>
      <w:r w:rsidRPr="00967DA4">
        <w:rPr>
          <w:rFonts w:asciiTheme="majorBidi" w:hAnsiTheme="majorBidi" w:cstheme="majorBidi"/>
          <w:sz w:val="28"/>
          <w:szCs w:val="28"/>
        </w:rPr>
        <w:t>daas</w:t>
      </w:r>
      <w:proofErr w:type="spellEnd"/>
      <w:r w:rsidRPr="00967DA4">
        <w:rPr>
          <w:rFonts w:asciiTheme="majorBidi" w:hAnsiTheme="majorBidi" w:cstheme="majorBidi"/>
          <w:sz w:val="28"/>
          <w:szCs w:val="28"/>
        </w:rPr>
        <w:t xml:space="preserve"> Torah on such a matter.” </w:t>
      </w:r>
    </w:p>
    <w:p w14:paraId="0B6211CE" w14:textId="77777777" w:rsidR="001F3EAE" w:rsidRDefault="001F3EAE" w:rsidP="001F3EAE">
      <w:pPr>
        <w:pStyle w:val="NoSpacing"/>
        <w:jc w:val="both"/>
        <w:rPr>
          <w:rFonts w:asciiTheme="majorBidi" w:hAnsiTheme="majorBidi" w:cstheme="majorBidi"/>
          <w:sz w:val="28"/>
          <w:szCs w:val="28"/>
        </w:rPr>
      </w:pPr>
    </w:p>
    <w:p w14:paraId="79869650" w14:textId="544BB1D4" w:rsidR="001F3EAE" w:rsidRPr="001F3EAE" w:rsidRDefault="001F3EAE" w:rsidP="001F3EAE">
      <w:pPr>
        <w:pStyle w:val="NoSpacing"/>
        <w:jc w:val="center"/>
        <w:rPr>
          <w:rFonts w:asciiTheme="majorBidi" w:hAnsiTheme="majorBidi" w:cstheme="majorBidi"/>
          <w:b/>
          <w:bCs/>
          <w:sz w:val="28"/>
          <w:szCs w:val="28"/>
        </w:rPr>
      </w:pPr>
      <w:r w:rsidRPr="001F3EAE">
        <w:rPr>
          <w:rFonts w:asciiTheme="majorBidi" w:hAnsiTheme="majorBidi" w:cstheme="majorBidi"/>
          <w:b/>
          <w:bCs/>
          <w:sz w:val="28"/>
          <w:szCs w:val="28"/>
        </w:rPr>
        <w:t>Foreign Elements Cannot Be Mixed in Yeshiva Studies</w:t>
      </w:r>
    </w:p>
    <w:p w14:paraId="68C6211B" w14:textId="77777777" w:rsidR="002D55B4"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Back in his hotel room, he fell asleep and dreamed of the </w:t>
      </w:r>
      <w:proofErr w:type="spellStart"/>
      <w:r w:rsidRPr="00967DA4">
        <w:rPr>
          <w:rFonts w:asciiTheme="majorBidi" w:hAnsiTheme="majorBidi" w:cstheme="majorBidi"/>
          <w:sz w:val="28"/>
          <w:szCs w:val="28"/>
        </w:rPr>
        <w:t>posuk</w:t>
      </w:r>
      <w:proofErr w:type="spellEnd"/>
      <w:r w:rsidRPr="00967DA4">
        <w:rPr>
          <w:rFonts w:asciiTheme="majorBidi" w:hAnsiTheme="majorBidi" w:cstheme="majorBidi"/>
          <w:sz w:val="28"/>
          <w:szCs w:val="28"/>
        </w:rPr>
        <w:t>: “All leaven or honey you shall not burn as an offering to Hashem” (</w:t>
      </w:r>
      <w:proofErr w:type="spellStart"/>
      <w:r w:rsidRPr="00967DA4">
        <w:rPr>
          <w:rFonts w:asciiTheme="majorBidi" w:hAnsiTheme="majorBidi" w:cstheme="majorBidi"/>
          <w:sz w:val="28"/>
          <w:szCs w:val="28"/>
        </w:rPr>
        <w:t>Vayikrah</w:t>
      </w:r>
      <w:proofErr w:type="spellEnd"/>
      <w:r w:rsidRPr="00967DA4">
        <w:rPr>
          <w:rFonts w:asciiTheme="majorBidi" w:hAnsiTheme="majorBidi" w:cstheme="majorBidi"/>
          <w:sz w:val="28"/>
          <w:szCs w:val="28"/>
        </w:rPr>
        <w:t xml:space="preserve"> 2-11). Foreign elements - neither sour nor sweet - can ever be mixed before Hashem. The message was clear, but R’ </w:t>
      </w:r>
      <w:proofErr w:type="spellStart"/>
      <w:r w:rsidRPr="00967DA4">
        <w:rPr>
          <w:rFonts w:asciiTheme="majorBidi" w:hAnsiTheme="majorBidi" w:cstheme="majorBidi"/>
          <w:sz w:val="28"/>
          <w:szCs w:val="28"/>
        </w:rPr>
        <w:t>Yechiel</w:t>
      </w:r>
      <w:proofErr w:type="spellEnd"/>
      <w:r w:rsidRPr="00967DA4">
        <w:rPr>
          <w:rFonts w:asciiTheme="majorBidi" w:hAnsiTheme="majorBidi" w:cstheme="majorBidi"/>
          <w:sz w:val="28"/>
          <w:szCs w:val="28"/>
        </w:rPr>
        <w:t xml:space="preserve"> Mordechai would not rely on a dream to close a yeshivah. </w:t>
      </w:r>
    </w:p>
    <w:p w14:paraId="20722F95" w14:textId="77777777" w:rsidR="002D55B4"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Under normal circumstances, the he would have consulted with </w:t>
      </w:r>
      <w:proofErr w:type="spellStart"/>
      <w:r w:rsidRPr="00967DA4">
        <w:rPr>
          <w:rFonts w:asciiTheme="majorBidi" w:hAnsiTheme="majorBidi" w:cstheme="majorBidi"/>
          <w:sz w:val="28"/>
          <w:szCs w:val="28"/>
        </w:rPr>
        <w:t>Gedolei</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Hador</w:t>
      </w:r>
      <w:proofErr w:type="spellEnd"/>
      <w:r w:rsidRPr="00967DA4">
        <w:rPr>
          <w:rFonts w:asciiTheme="majorBidi" w:hAnsiTheme="majorBidi" w:cstheme="majorBidi"/>
          <w:sz w:val="28"/>
          <w:szCs w:val="28"/>
        </w:rPr>
        <w:t xml:space="preserve"> all over Poland and Lithuania, however, the war made communicating with the </w:t>
      </w:r>
      <w:proofErr w:type="spellStart"/>
      <w:r w:rsidRPr="00967DA4">
        <w:rPr>
          <w:rFonts w:asciiTheme="majorBidi" w:hAnsiTheme="majorBidi" w:cstheme="majorBidi"/>
          <w:sz w:val="28"/>
          <w:szCs w:val="28"/>
        </w:rPr>
        <w:t>Chofetz</w:t>
      </w:r>
      <w:proofErr w:type="spellEnd"/>
      <w:r w:rsidRPr="00967DA4">
        <w:rPr>
          <w:rFonts w:asciiTheme="majorBidi" w:hAnsiTheme="majorBidi" w:cstheme="majorBidi"/>
          <w:sz w:val="28"/>
          <w:szCs w:val="28"/>
        </w:rPr>
        <w:t xml:space="preserve"> Chaim </w:t>
      </w:r>
      <w:proofErr w:type="spellStart"/>
      <w:r w:rsidRPr="00967DA4">
        <w:rPr>
          <w:rFonts w:asciiTheme="majorBidi" w:hAnsiTheme="majorBidi" w:cstheme="majorBidi"/>
          <w:sz w:val="28"/>
          <w:szCs w:val="28"/>
        </w:rPr>
        <w:t>zt”l</w:t>
      </w:r>
      <w:proofErr w:type="spellEnd"/>
      <w:r w:rsidRPr="00967DA4">
        <w:rPr>
          <w:rFonts w:asciiTheme="majorBidi" w:hAnsiTheme="majorBidi" w:cstheme="majorBidi"/>
          <w:sz w:val="28"/>
          <w:szCs w:val="28"/>
        </w:rPr>
        <w:t xml:space="preserve"> in </w:t>
      </w:r>
      <w:proofErr w:type="spellStart"/>
      <w:r w:rsidRPr="00967DA4">
        <w:rPr>
          <w:rFonts w:asciiTheme="majorBidi" w:hAnsiTheme="majorBidi" w:cstheme="majorBidi"/>
          <w:sz w:val="28"/>
          <w:szCs w:val="28"/>
        </w:rPr>
        <w:t>Radin</w:t>
      </w:r>
      <w:proofErr w:type="spellEnd"/>
      <w:r w:rsidRPr="00967DA4">
        <w:rPr>
          <w:rFonts w:asciiTheme="majorBidi" w:hAnsiTheme="majorBidi" w:cstheme="majorBidi"/>
          <w:sz w:val="28"/>
          <w:szCs w:val="28"/>
        </w:rPr>
        <w:t xml:space="preserve">, or R’ Chaim Ozer </w:t>
      </w:r>
      <w:proofErr w:type="spellStart"/>
      <w:r w:rsidRPr="00967DA4">
        <w:rPr>
          <w:rFonts w:asciiTheme="majorBidi" w:hAnsiTheme="majorBidi" w:cstheme="majorBidi"/>
          <w:sz w:val="28"/>
          <w:szCs w:val="28"/>
        </w:rPr>
        <w:t>Grodzenski</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zt”l</w:t>
      </w:r>
      <w:proofErr w:type="spellEnd"/>
      <w:r w:rsidRPr="00967DA4">
        <w:rPr>
          <w:rFonts w:asciiTheme="majorBidi" w:hAnsiTheme="majorBidi" w:cstheme="majorBidi"/>
          <w:sz w:val="28"/>
          <w:szCs w:val="28"/>
        </w:rPr>
        <w:t xml:space="preserve"> in Vilna, all but impossible, so R’ </w:t>
      </w:r>
      <w:proofErr w:type="spellStart"/>
      <w:r w:rsidRPr="00967DA4">
        <w:rPr>
          <w:rFonts w:asciiTheme="majorBidi" w:hAnsiTheme="majorBidi" w:cstheme="majorBidi"/>
          <w:sz w:val="28"/>
          <w:szCs w:val="28"/>
        </w:rPr>
        <w:t>Yechiel</w:t>
      </w:r>
      <w:proofErr w:type="spellEnd"/>
      <w:r w:rsidRPr="00967DA4">
        <w:rPr>
          <w:rFonts w:asciiTheme="majorBidi" w:hAnsiTheme="majorBidi" w:cstheme="majorBidi"/>
          <w:sz w:val="28"/>
          <w:szCs w:val="28"/>
        </w:rPr>
        <w:t xml:space="preserve"> Mordechai returned to </w:t>
      </w:r>
      <w:proofErr w:type="spellStart"/>
      <w:r w:rsidRPr="00967DA4">
        <w:rPr>
          <w:rFonts w:asciiTheme="majorBidi" w:hAnsiTheme="majorBidi" w:cstheme="majorBidi"/>
          <w:sz w:val="28"/>
          <w:szCs w:val="28"/>
        </w:rPr>
        <w:t>Lomza</w:t>
      </w:r>
      <w:proofErr w:type="spellEnd"/>
      <w:r w:rsidRPr="00967DA4">
        <w:rPr>
          <w:rFonts w:asciiTheme="majorBidi" w:hAnsiTheme="majorBidi" w:cstheme="majorBidi"/>
          <w:sz w:val="28"/>
          <w:szCs w:val="28"/>
        </w:rPr>
        <w:t xml:space="preserve"> to seek the advice of the saintly Mashgiach, R’ Moshe </w:t>
      </w:r>
      <w:proofErr w:type="spellStart"/>
      <w:r w:rsidRPr="00967DA4">
        <w:rPr>
          <w:rFonts w:asciiTheme="majorBidi" w:hAnsiTheme="majorBidi" w:cstheme="majorBidi"/>
          <w:sz w:val="28"/>
          <w:szCs w:val="28"/>
        </w:rPr>
        <w:t>Rosenstain</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zt”l</w:t>
      </w:r>
      <w:proofErr w:type="spellEnd"/>
      <w:r w:rsidRPr="00967DA4">
        <w:rPr>
          <w:rFonts w:asciiTheme="majorBidi" w:hAnsiTheme="majorBidi" w:cstheme="majorBidi"/>
          <w:sz w:val="28"/>
          <w:szCs w:val="28"/>
        </w:rPr>
        <w:t xml:space="preserve">. </w:t>
      </w:r>
    </w:p>
    <w:p w14:paraId="05FBA78A" w14:textId="77777777" w:rsidR="002D55B4"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lastRenderedPageBreak/>
        <w:t xml:space="preserve">After much consideration, the Mashgiach responded. “It is clear that </w:t>
      </w:r>
      <w:proofErr w:type="spellStart"/>
      <w:r w:rsidRPr="00967DA4">
        <w:rPr>
          <w:rFonts w:asciiTheme="majorBidi" w:hAnsiTheme="majorBidi" w:cstheme="majorBidi"/>
          <w:sz w:val="28"/>
          <w:szCs w:val="28"/>
        </w:rPr>
        <w:t>Hakadosh</w:t>
      </w:r>
      <w:proofErr w:type="spellEnd"/>
      <w:r w:rsidRPr="00967DA4">
        <w:rPr>
          <w:rFonts w:asciiTheme="majorBidi" w:hAnsiTheme="majorBidi" w:cstheme="majorBidi"/>
          <w:sz w:val="28"/>
          <w:szCs w:val="28"/>
        </w:rPr>
        <w:t xml:space="preserve"> Baruch Hu requires </w:t>
      </w:r>
      <w:proofErr w:type="spellStart"/>
      <w:r w:rsidRPr="00967DA4">
        <w:rPr>
          <w:rFonts w:asciiTheme="majorBidi" w:hAnsiTheme="majorBidi" w:cstheme="majorBidi"/>
          <w:sz w:val="28"/>
          <w:szCs w:val="28"/>
        </w:rPr>
        <w:t>mesiras</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nefesh</w:t>
      </w:r>
      <w:proofErr w:type="spellEnd"/>
      <w:r w:rsidRPr="00967DA4">
        <w:rPr>
          <w:rFonts w:asciiTheme="majorBidi" w:hAnsiTheme="majorBidi" w:cstheme="majorBidi"/>
          <w:sz w:val="28"/>
          <w:szCs w:val="28"/>
        </w:rPr>
        <w:t xml:space="preserve"> from us for Torah. We are not obligated to display </w:t>
      </w:r>
      <w:proofErr w:type="spellStart"/>
      <w:r w:rsidRPr="00967DA4">
        <w:rPr>
          <w:rFonts w:asciiTheme="majorBidi" w:hAnsiTheme="majorBidi" w:cstheme="majorBidi"/>
          <w:sz w:val="28"/>
          <w:szCs w:val="28"/>
        </w:rPr>
        <w:t>mesiras</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nefesh</w:t>
      </w:r>
      <w:proofErr w:type="spellEnd"/>
      <w:r w:rsidRPr="00967DA4">
        <w:rPr>
          <w:rFonts w:asciiTheme="majorBidi" w:hAnsiTheme="majorBidi" w:cstheme="majorBidi"/>
          <w:sz w:val="28"/>
          <w:szCs w:val="28"/>
        </w:rPr>
        <w:t xml:space="preserve"> for secular studies, however. We cannot mix the two - </w:t>
      </w:r>
      <w:proofErr w:type="spellStart"/>
      <w:r w:rsidRPr="00967DA4">
        <w:rPr>
          <w:rFonts w:asciiTheme="majorBidi" w:hAnsiTheme="majorBidi" w:cstheme="majorBidi"/>
          <w:sz w:val="28"/>
          <w:szCs w:val="28"/>
        </w:rPr>
        <w:t>kodesh</w:t>
      </w:r>
      <w:proofErr w:type="spellEnd"/>
      <w:r w:rsidRPr="00967DA4">
        <w:rPr>
          <w:rFonts w:asciiTheme="majorBidi" w:hAnsiTheme="majorBidi" w:cstheme="majorBidi"/>
          <w:sz w:val="28"/>
          <w:szCs w:val="28"/>
        </w:rPr>
        <w:t xml:space="preserve"> and </w:t>
      </w:r>
      <w:proofErr w:type="spellStart"/>
      <w:r w:rsidRPr="00967DA4">
        <w:rPr>
          <w:rFonts w:asciiTheme="majorBidi" w:hAnsiTheme="majorBidi" w:cstheme="majorBidi"/>
          <w:sz w:val="28"/>
          <w:szCs w:val="28"/>
        </w:rPr>
        <w:t>chol</w:t>
      </w:r>
      <w:proofErr w:type="spellEnd"/>
      <w:r w:rsidRPr="00967DA4">
        <w:rPr>
          <w:rFonts w:asciiTheme="majorBidi" w:hAnsiTheme="majorBidi" w:cstheme="majorBidi"/>
          <w:sz w:val="28"/>
          <w:szCs w:val="28"/>
        </w:rPr>
        <w:t xml:space="preserve"> - the sacred and the profane cannot dwell together.” </w:t>
      </w:r>
    </w:p>
    <w:p w14:paraId="7F2FBDFD" w14:textId="77777777" w:rsidR="002D55B4"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“But boys are being drafted,” protested the Rosh Yeshivah. </w:t>
      </w:r>
    </w:p>
    <w:p w14:paraId="293C721D" w14:textId="77777777" w:rsidR="002D55B4"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The Mashgiach was a firm believer in the Vilna Gaon’s “</w:t>
      </w:r>
      <w:proofErr w:type="spellStart"/>
      <w:r w:rsidRPr="00967DA4">
        <w:rPr>
          <w:rFonts w:asciiTheme="majorBidi" w:hAnsiTheme="majorBidi" w:cstheme="majorBidi"/>
          <w:sz w:val="28"/>
          <w:szCs w:val="28"/>
        </w:rPr>
        <w:t>Gorel</w:t>
      </w:r>
      <w:proofErr w:type="spellEnd"/>
      <w:r w:rsidRPr="00967DA4">
        <w:rPr>
          <w:rFonts w:asciiTheme="majorBidi" w:hAnsiTheme="majorBidi" w:cstheme="majorBidi"/>
          <w:sz w:val="28"/>
          <w:szCs w:val="28"/>
        </w:rPr>
        <w:t xml:space="preserve">,” a lottery that indicated a decision through selection of a </w:t>
      </w:r>
      <w:proofErr w:type="spellStart"/>
      <w:r w:rsidRPr="00967DA4">
        <w:rPr>
          <w:rFonts w:asciiTheme="majorBidi" w:hAnsiTheme="majorBidi" w:cstheme="majorBidi"/>
          <w:sz w:val="28"/>
          <w:szCs w:val="28"/>
        </w:rPr>
        <w:t>posuk</w:t>
      </w:r>
      <w:proofErr w:type="spellEnd"/>
      <w:r w:rsidRPr="00967DA4">
        <w:rPr>
          <w:rFonts w:asciiTheme="majorBidi" w:hAnsiTheme="majorBidi" w:cstheme="majorBidi"/>
          <w:sz w:val="28"/>
          <w:szCs w:val="28"/>
        </w:rPr>
        <w:t xml:space="preserve">. The </w:t>
      </w:r>
      <w:proofErr w:type="spellStart"/>
      <w:r w:rsidRPr="00967DA4">
        <w:rPr>
          <w:rFonts w:asciiTheme="majorBidi" w:hAnsiTheme="majorBidi" w:cstheme="majorBidi"/>
          <w:sz w:val="28"/>
          <w:szCs w:val="28"/>
        </w:rPr>
        <w:t>Gorel</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HaGra</w:t>
      </w:r>
      <w:proofErr w:type="spellEnd"/>
      <w:r w:rsidRPr="00967DA4">
        <w:rPr>
          <w:rFonts w:asciiTheme="majorBidi" w:hAnsiTheme="majorBidi" w:cstheme="majorBidi"/>
          <w:sz w:val="28"/>
          <w:szCs w:val="28"/>
        </w:rPr>
        <w:t xml:space="preserve"> was done and a quotation from a </w:t>
      </w:r>
      <w:proofErr w:type="spellStart"/>
      <w:r w:rsidRPr="00967DA4">
        <w:rPr>
          <w:rFonts w:asciiTheme="majorBidi" w:hAnsiTheme="majorBidi" w:cstheme="majorBidi"/>
          <w:sz w:val="28"/>
          <w:szCs w:val="28"/>
        </w:rPr>
        <w:t>posuk</w:t>
      </w:r>
      <w:proofErr w:type="spellEnd"/>
      <w:r w:rsidRPr="00967DA4">
        <w:rPr>
          <w:rFonts w:asciiTheme="majorBidi" w:hAnsiTheme="majorBidi" w:cstheme="majorBidi"/>
          <w:sz w:val="28"/>
          <w:szCs w:val="28"/>
        </w:rPr>
        <w:t xml:space="preserve"> was selected. It turned out to be a Divine command to Moshe, in </w:t>
      </w:r>
      <w:proofErr w:type="spellStart"/>
      <w:r w:rsidRPr="00967DA4">
        <w:rPr>
          <w:rFonts w:asciiTheme="majorBidi" w:hAnsiTheme="majorBidi" w:cstheme="majorBidi"/>
          <w:sz w:val="28"/>
          <w:szCs w:val="28"/>
        </w:rPr>
        <w:t>Parshas</w:t>
      </w:r>
      <w:proofErr w:type="spellEnd"/>
      <w:r w:rsidRPr="00967DA4">
        <w:rPr>
          <w:rFonts w:asciiTheme="majorBidi" w:hAnsiTheme="majorBidi" w:cstheme="majorBidi"/>
          <w:sz w:val="28"/>
          <w:szCs w:val="28"/>
        </w:rPr>
        <w:t xml:space="preserve"> </w:t>
      </w:r>
      <w:proofErr w:type="spellStart"/>
      <w:r w:rsidRPr="00967DA4">
        <w:rPr>
          <w:rFonts w:asciiTheme="majorBidi" w:hAnsiTheme="majorBidi" w:cstheme="majorBidi"/>
          <w:sz w:val="28"/>
          <w:szCs w:val="28"/>
        </w:rPr>
        <w:t>Bamidbar</w:t>
      </w:r>
      <w:proofErr w:type="spellEnd"/>
      <w:r w:rsidRPr="00967DA4">
        <w:rPr>
          <w:rFonts w:asciiTheme="majorBidi" w:hAnsiTheme="majorBidi" w:cstheme="majorBidi"/>
          <w:sz w:val="28"/>
          <w:szCs w:val="28"/>
        </w:rPr>
        <w:t xml:space="preserve">, which read: “From twenty years old and upward, all that are able to go forth to war in Israel: you shall number them by their hosts, you and </w:t>
      </w:r>
      <w:proofErr w:type="spellStart"/>
      <w:r w:rsidRPr="00967DA4">
        <w:rPr>
          <w:rFonts w:asciiTheme="majorBidi" w:hAnsiTheme="majorBidi" w:cstheme="majorBidi"/>
          <w:sz w:val="28"/>
          <w:szCs w:val="28"/>
        </w:rPr>
        <w:t>Aharon</w:t>
      </w:r>
      <w:proofErr w:type="spellEnd"/>
      <w:r w:rsidRPr="00967DA4">
        <w:rPr>
          <w:rFonts w:asciiTheme="majorBidi" w:hAnsiTheme="majorBidi" w:cstheme="majorBidi"/>
          <w:sz w:val="28"/>
          <w:szCs w:val="28"/>
        </w:rPr>
        <w:t xml:space="preserve">.” </w:t>
      </w:r>
    </w:p>
    <w:p w14:paraId="39344AC4" w14:textId="77777777" w:rsidR="001F3EAE" w:rsidRDefault="001F3EAE" w:rsidP="001F3EAE">
      <w:pPr>
        <w:pStyle w:val="NoSpacing"/>
        <w:jc w:val="both"/>
        <w:rPr>
          <w:rFonts w:asciiTheme="majorBidi" w:hAnsiTheme="majorBidi" w:cstheme="majorBidi"/>
          <w:sz w:val="28"/>
          <w:szCs w:val="28"/>
        </w:rPr>
      </w:pPr>
    </w:p>
    <w:p w14:paraId="78FE417E" w14:textId="4B539429" w:rsidR="001F3EAE" w:rsidRPr="001F3EAE" w:rsidRDefault="001F3EAE" w:rsidP="001F3EAE">
      <w:pPr>
        <w:pStyle w:val="NoSpacing"/>
        <w:jc w:val="center"/>
        <w:rPr>
          <w:rFonts w:asciiTheme="majorBidi" w:hAnsiTheme="majorBidi" w:cstheme="majorBidi"/>
          <w:b/>
          <w:bCs/>
          <w:sz w:val="28"/>
          <w:szCs w:val="28"/>
        </w:rPr>
      </w:pPr>
      <w:r w:rsidRPr="001F3EAE">
        <w:rPr>
          <w:rFonts w:asciiTheme="majorBidi" w:hAnsiTheme="majorBidi" w:cstheme="majorBidi"/>
          <w:b/>
          <w:bCs/>
          <w:sz w:val="28"/>
          <w:szCs w:val="28"/>
        </w:rPr>
        <w:t xml:space="preserve">Contacted the </w:t>
      </w:r>
      <w:proofErr w:type="spellStart"/>
      <w:r w:rsidRPr="001F3EAE">
        <w:rPr>
          <w:rFonts w:asciiTheme="majorBidi" w:hAnsiTheme="majorBidi" w:cstheme="majorBidi"/>
          <w:b/>
          <w:bCs/>
          <w:sz w:val="28"/>
          <w:szCs w:val="28"/>
        </w:rPr>
        <w:t>Chairmn</w:t>
      </w:r>
      <w:proofErr w:type="spellEnd"/>
      <w:r w:rsidRPr="001F3EAE">
        <w:rPr>
          <w:rFonts w:asciiTheme="majorBidi" w:hAnsiTheme="majorBidi" w:cstheme="majorBidi"/>
          <w:b/>
          <w:bCs/>
          <w:sz w:val="28"/>
          <w:szCs w:val="28"/>
        </w:rPr>
        <w:t xml:space="preserve"> of the Local Draft Board</w:t>
      </w:r>
    </w:p>
    <w:p w14:paraId="0AE791C0" w14:textId="77777777" w:rsidR="002D55B4"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His own name was Moshe, so with a student by the name of Aaron (</w:t>
      </w:r>
      <w:proofErr w:type="spellStart"/>
      <w:r w:rsidRPr="00967DA4">
        <w:rPr>
          <w:rFonts w:asciiTheme="majorBidi" w:hAnsiTheme="majorBidi" w:cstheme="majorBidi"/>
          <w:sz w:val="28"/>
          <w:szCs w:val="28"/>
        </w:rPr>
        <w:t>Zlotowitz</w:t>
      </w:r>
      <w:proofErr w:type="spellEnd"/>
      <w:r w:rsidRPr="00967DA4">
        <w:rPr>
          <w:rFonts w:asciiTheme="majorBidi" w:hAnsiTheme="majorBidi" w:cstheme="majorBidi"/>
          <w:sz w:val="28"/>
          <w:szCs w:val="28"/>
        </w:rPr>
        <w:t xml:space="preserve">), he set out to solve their dilemma, in accordance with the command in the </w:t>
      </w:r>
      <w:proofErr w:type="spellStart"/>
      <w:r w:rsidRPr="00967DA4">
        <w:rPr>
          <w:rFonts w:asciiTheme="majorBidi" w:hAnsiTheme="majorBidi" w:cstheme="majorBidi"/>
          <w:sz w:val="28"/>
          <w:szCs w:val="28"/>
        </w:rPr>
        <w:t>posuk</w:t>
      </w:r>
      <w:proofErr w:type="spellEnd"/>
      <w:r w:rsidRPr="00967DA4">
        <w:rPr>
          <w:rFonts w:asciiTheme="majorBidi" w:hAnsiTheme="majorBidi" w:cstheme="majorBidi"/>
          <w:sz w:val="28"/>
          <w:szCs w:val="28"/>
        </w:rPr>
        <w:t xml:space="preserve">. They established contact with the chairman of the local draft board. He agreed to free all the </w:t>
      </w:r>
      <w:proofErr w:type="spellStart"/>
      <w:r w:rsidRPr="00967DA4">
        <w:rPr>
          <w:rFonts w:asciiTheme="majorBidi" w:hAnsiTheme="majorBidi" w:cstheme="majorBidi"/>
          <w:sz w:val="28"/>
          <w:szCs w:val="28"/>
        </w:rPr>
        <w:t>Bnei</w:t>
      </w:r>
      <w:proofErr w:type="spellEnd"/>
      <w:r w:rsidRPr="00967DA4">
        <w:rPr>
          <w:rFonts w:asciiTheme="majorBidi" w:hAnsiTheme="majorBidi" w:cstheme="majorBidi"/>
          <w:sz w:val="28"/>
          <w:szCs w:val="28"/>
        </w:rPr>
        <w:t xml:space="preserve"> Torah for a set amount of American dollars (he refused to accept Polish Zloty). </w:t>
      </w:r>
    </w:p>
    <w:p w14:paraId="6AEF5731" w14:textId="77777777" w:rsidR="002D55B4"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It was illegal to possess dollars, but these were his terms. The Mashgiach justified this “illegal” approach, for </w:t>
      </w:r>
      <w:proofErr w:type="spellStart"/>
      <w:r w:rsidRPr="00967DA4">
        <w:rPr>
          <w:rFonts w:asciiTheme="majorBidi" w:hAnsiTheme="majorBidi" w:cstheme="majorBidi"/>
          <w:sz w:val="28"/>
          <w:szCs w:val="28"/>
        </w:rPr>
        <w:t>Bnei</w:t>
      </w:r>
      <w:proofErr w:type="spellEnd"/>
      <w:r w:rsidRPr="00967DA4">
        <w:rPr>
          <w:rFonts w:asciiTheme="majorBidi" w:hAnsiTheme="majorBidi" w:cstheme="majorBidi"/>
          <w:sz w:val="28"/>
          <w:szCs w:val="28"/>
        </w:rPr>
        <w:t xml:space="preserve"> Torah should have been deferred as were Christian divinity students, except for Polish anti-Semitism that denied them their legal </w:t>
      </w:r>
      <w:r w:rsidR="002D55B4">
        <w:rPr>
          <w:rFonts w:asciiTheme="majorBidi" w:hAnsiTheme="majorBidi" w:cstheme="majorBidi"/>
          <w:sz w:val="28"/>
          <w:szCs w:val="28"/>
        </w:rPr>
        <w:t>r</w:t>
      </w:r>
      <w:r w:rsidRPr="00967DA4">
        <w:rPr>
          <w:rFonts w:asciiTheme="majorBidi" w:hAnsiTheme="majorBidi" w:cstheme="majorBidi"/>
          <w:sz w:val="28"/>
          <w:szCs w:val="28"/>
        </w:rPr>
        <w:t xml:space="preserve">ights. If Poland was anti-Semitic, the army was tenfold worse. Honoring Shabbos and kashrus here was practically impossible. </w:t>
      </w:r>
    </w:p>
    <w:p w14:paraId="558967BA" w14:textId="3BC0B512" w:rsidR="00B53515" w:rsidRDefault="00967DA4" w:rsidP="003E6702">
      <w:pPr>
        <w:pStyle w:val="NoSpacing"/>
        <w:ind w:firstLine="720"/>
        <w:jc w:val="both"/>
        <w:rPr>
          <w:rFonts w:asciiTheme="majorBidi" w:hAnsiTheme="majorBidi" w:cstheme="majorBidi"/>
          <w:sz w:val="28"/>
          <w:szCs w:val="28"/>
        </w:rPr>
      </w:pPr>
      <w:r w:rsidRPr="00967DA4">
        <w:rPr>
          <w:rFonts w:asciiTheme="majorBidi" w:hAnsiTheme="majorBidi" w:cstheme="majorBidi"/>
          <w:sz w:val="28"/>
          <w:szCs w:val="28"/>
        </w:rPr>
        <w:t xml:space="preserve">Hence, </w:t>
      </w:r>
      <w:proofErr w:type="spellStart"/>
      <w:r w:rsidRPr="00967DA4">
        <w:rPr>
          <w:rFonts w:asciiTheme="majorBidi" w:hAnsiTheme="majorBidi" w:cstheme="majorBidi"/>
          <w:sz w:val="28"/>
          <w:szCs w:val="28"/>
        </w:rPr>
        <w:t>Bnei</w:t>
      </w:r>
      <w:proofErr w:type="spellEnd"/>
      <w:r w:rsidRPr="00967DA4">
        <w:rPr>
          <w:rFonts w:asciiTheme="majorBidi" w:hAnsiTheme="majorBidi" w:cstheme="majorBidi"/>
          <w:sz w:val="28"/>
          <w:szCs w:val="28"/>
        </w:rPr>
        <w:t xml:space="preserve"> Torah from all </w:t>
      </w:r>
      <w:proofErr w:type="spellStart"/>
      <w:r w:rsidRPr="00967DA4">
        <w:rPr>
          <w:rFonts w:asciiTheme="majorBidi" w:hAnsiTheme="majorBidi" w:cstheme="majorBidi"/>
          <w:sz w:val="28"/>
          <w:szCs w:val="28"/>
        </w:rPr>
        <w:t>yeshivos</w:t>
      </w:r>
      <w:proofErr w:type="spellEnd"/>
      <w:r w:rsidRPr="00967DA4">
        <w:rPr>
          <w:rFonts w:asciiTheme="majorBidi" w:hAnsiTheme="majorBidi" w:cstheme="majorBidi"/>
          <w:sz w:val="28"/>
          <w:szCs w:val="28"/>
        </w:rPr>
        <w:t xml:space="preserve"> threatened by military conscription arrived in </w:t>
      </w:r>
      <w:proofErr w:type="spellStart"/>
      <w:r w:rsidRPr="00967DA4">
        <w:rPr>
          <w:rFonts w:asciiTheme="majorBidi" w:hAnsiTheme="majorBidi" w:cstheme="majorBidi"/>
          <w:sz w:val="28"/>
          <w:szCs w:val="28"/>
        </w:rPr>
        <w:t>Lomza</w:t>
      </w:r>
      <w:proofErr w:type="spellEnd"/>
      <w:r w:rsidRPr="00967DA4">
        <w:rPr>
          <w:rFonts w:asciiTheme="majorBidi" w:hAnsiTheme="majorBidi" w:cstheme="majorBidi"/>
          <w:sz w:val="28"/>
          <w:szCs w:val="28"/>
        </w:rPr>
        <w:t xml:space="preserve"> finding a place to learn, with room and board, thus establishing residency there. With the necessary funds in American currency, they were safe. For the next twenty years, as long as Poland was independent, </w:t>
      </w:r>
      <w:proofErr w:type="spellStart"/>
      <w:r w:rsidRPr="00967DA4">
        <w:rPr>
          <w:rFonts w:asciiTheme="majorBidi" w:hAnsiTheme="majorBidi" w:cstheme="majorBidi"/>
          <w:sz w:val="28"/>
          <w:szCs w:val="28"/>
        </w:rPr>
        <w:t>Lomza</w:t>
      </w:r>
      <w:proofErr w:type="spellEnd"/>
      <w:r w:rsidRPr="00967DA4">
        <w:rPr>
          <w:rFonts w:asciiTheme="majorBidi" w:hAnsiTheme="majorBidi" w:cstheme="majorBidi"/>
          <w:sz w:val="28"/>
          <w:szCs w:val="28"/>
        </w:rPr>
        <w:t xml:space="preserve"> served as a haven for such </w:t>
      </w:r>
      <w:proofErr w:type="spellStart"/>
      <w:r w:rsidRPr="00967DA4">
        <w:rPr>
          <w:rFonts w:asciiTheme="majorBidi" w:hAnsiTheme="majorBidi" w:cstheme="majorBidi"/>
          <w:sz w:val="28"/>
          <w:szCs w:val="28"/>
        </w:rPr>
        <w:t>Bnei</w:t>
      </w:r>
      <w:proofErr w:type="spellEnd"/>
      <w:r w:rsidRPr="00967DA4">
        <w:rPr>
          <w:rFonts w:asciiTheme="majorBidi" w:hAnsiTheme="majorBidi" w:cstheme="majorBidi"/>
          <w:sz w:val="28"/>
          <w:szCs w:val="28"/>
        </w:rPr>
        <w:t xml:space="preserve"> Torah.</w:t>
      </w:r>
    </w:p>
    <w:p w14:paraId="418EF43C" w14:textId="77777777" w:rsidR="002D55B4" w:rsidRDefault="002D55B4" w:rsidP="002D55B4">
      <w:pPr>
        <w:pStyle w:val="NoSpacing"/>
        <w:jc w:val="both"/>
        <w:rPr>
          <w:rFonts w:asciiTheme="majorBidi" w:hAnsiTheme="majorBidi" w:cstheme="majorBidi"/>
          <w:sz w:val="28"/>
          <w:szCs w:val="28"/>
        </w:rPr>
      </w:pPr>
    </w:p>
    <w:p w14:paraId="3EC794BE" w14:textId="55062851" w:rsidR="002D55B4" w:rsidRPr="001F3EAE" w:rsidRDefault="002D55B4" w:rsidP="002D55B4">
      <w:pPr>
        <w:pStyle w:val="NoSpacing"/>
        <w:jc w:val="both"/>
        <w:rPr>
          <w:rFonts w:asciiTheme="majorBidi" w:hAnsiTheme="majorBidi" w:cstheme="majorBidi"/>
          <w:i/>
          <w:iCs/>
          <w:sz w:val="28"/>
          <w:szCs w:val="28"/>
        </w:rPr>
      </w:pPr>
      <w:r w:rsidRPr="001F3EAE">
        <w:rPr>
          <w:rFonts w:asciiTheme="majorBidi" w:hAnsiTheme="majorBidi" w:cstheme="majorBidi"/>
          <w:i/>
          <w:iCs/>
          <w:sz w:val="28"/>
          <w:szCs w:val="28"/>
        </w:rPr>
        <w:t xml:space="preserve">Reprinted from the </w:t>
      </w:r>
      <w:proofErr w:type="spellStart"/>
      <w:r w:rsidRPr="001F3EAE">
        <w:rPr>
          <w:rFonts w:asciiTheme="majorBidi" w:hAnsiTheme="majorBidi" w:cstheme="majorBidi"/>
          <w:i/>
          <w:iCs/>
          <w:sz w:val="28"/>
          <w:szCs w:val="28"/>
        </w:rPr>
        <w:t>Parshas</w:t>
      </w:r>
      <w:proofErr w:type="spellEnd"/>
      <w:r w:rsidRPr="001F3EAE">
        <w:rPr>
          <w:rFonts w:asciiTheme="majorBidi" w:hAnsiTheme="majorBidi" w:cstheme="majorBidi"/>
          <w:i/>
          <w:iCs/>
          <w:sz w:val="28"/>
          <w:szCs w:val="28"/>
        </w:rPr>
        <w:t xml:space="preserve"> </w:t>
      </w:r>
      <w:proofErr w:type="spellStart"/>
      <w:r w:rsidRPr="001F3EAE">
        <w:rPr>
          <w:rFonts w:asciiTheme="majorBidi" w:hAnsiTheme="majorBidi" w:cstheme="majorBidi"/>
          <w:i/>
          <w:iCs/>
          <w:sz w:val="28"/>
          <w:szCs w:val="28"/>
        </w:rPr>
        <w:t>Bamidbar</w:t>
      </w:r>
      <w:proofErr w:type="spellEnd"/>
      <w:r w:rsidRPr="001F3EAE">
        <w:rPr>
          <w:rFonts w:asciiTheme="majorBidi" w:hAnsiTheme="majorBidi" w:cstheme="majorBidi"/>
          <w:i/>
          <w:iCs/>
          <w:sz w:val="28"/>
          <w:szCs w:val="28"/>
        </w:rPr>
        <w:t xml:space="preserve"> 5783 edition of Rabbi Dovid Hoffman’s Torah </w:t>
      </w:r>
      <w:proofErr w:type="spellStart"/>
      <w:r w:rsidRPr="001F3EAE">
        <w:rPr>
          <w:rFonts w:asciiTheme="majorBidi" w:hAnsiTheme="majorBidi" w:cstheme="majorBidi"/>
          <w:i/>
          <w:iCs/>
          <w:sz w:val="28"/>
          <w:szCs w:val="28"/>
        </w:rPr>
        <w:t>Tavlin</w:t>
      </w:r>
      <w:proofErr w:type="spellEnd"/>
      <w:r w:rsidRPr="001F3EAE">
        <w:rPr>
          <w:rFonts w:asciiTheme="majorBidi" w:hAnsiTheme="majorBidi" w:cstheme="majorBidi"/>
          <w:i/>
          <w:iCs/>
          <w:sz w:val="28"/>
          <w:szCs w:val="28"/>
        </w:rPr>
        <w:t xml:space="preserve"> parsha sheet.</w:t>
      </w:r>
    </w:p>
    <w:p w14:paraId="510D313B" w14:textId="27533B95" w:rsidR="001F3EAE" w:rsidRDefault="001F3EAE">
      <w:pPr>
        <w:rPr>
          <w:rFonts w:asciiTheme="majorBidi" w:hAnsiTheme="majorBidi" w:cstheme="majorBidi"/>
          <w:sz w:val="28"/>
          <w:szCs w:val="28"/>
        </w:rPr>
      </w:pPr>
      <w:r>
        <w:rPr>
          <w:rFonts w:asciiTheme="majorBidi" w:hAnsiTheme="majorBidi" w:cstheme="majorBidi"/>
          <w:sz w:val="28"/>
          <w:szCs w:val="28"/>
        </w:rPr>
        <w:br w:type="page"/>
      </w:r>
    </w:p>
    <w:p w14:paraId="16029E44" w14:textId="7C90AB37" w:rsidR="00967DA4" w:rsidRPr="00356012" w:rsidRDefault="00356012" w:rsidP="00356012">
      <w:pPr>
        <w:pStyle w:val="NoSpacing"/>
        <w:jc w:val="center"/>
        <w:rPr>
          <w:rFonts w:asciiTheme="majorBidi" w:hAnsiTheme="majorBidi" w:cstheme="majorBidi"/>
          <w:b/>
          <w:bCs/>
          <w:color w:val="000000" w:themeColor="text1"/>
          <w:sz w:val="72"/>
          <w:szCs w:val="72"/>
          <w:lang w:bidi="he-IL"/>
        </w:rPr>
      </w:pPr>
      <w:r w:rsidRPr="00356012">
        <w:rPr>
          <w:rFonts w:asciiTheme="majorBidi" w:hAnsiTheme="majorBidi" w:cstheme="majorBidi"/>
          <w:b/>
          <w:bCs/>
          <w:color w:val="000000" w:themeColor="text1"/>
          <w:sz w:val="72"/>
          <w:szCs w:val="72"/>
          <w:lang w:bidi="he-IL"/>
        </w:rPr>
        <w:lastRenderedPageBreak/>
        <w:t>The Redemption of the Foreign Coin Collection</w:t>
      </w:r>
    </w:p>
    <w:p w14:paraId="4B87E39D" w14:textId="77777777" w:rsidR="00356012" w:rsidRDefault="00356012" w:rsidP="00356012">
      <w:pPr>
        <w:pStyle w:val="NoSpacing"/>
        <w:jc w:val="center"/>
        <w:rPr>
          <w:rFonts w:asciiTheme="majorBidi" w:hAnsiTheme="majorBidi" w:cstheme="majorBidi"/>
          <w:i/>
          <w:iCs/>
          <w:color w:val="000000" w:themeColor="text1"/>
          <w:sz w:val="28"/>
          <w:szCs w:val="28"/>
          <w:lang w:bidi="he-IL"/>
        </w:rPr>
      </w:pPr>
    </w:p>
    <w:p w14:paraId="0B3095D6" w14:textId="6F048F7C" w:rsidR="00356012" w:rsidRPr="00356012" w:rsidRDefault="00356012" w:rsidP="00356012">
      <w:pPr>
        <w:pStyle w:val="NoSpacing"/>
        <w:jc w:val="center"/>
        <w:rPr>
          <w:rFonts w:asciiTheme="majorBidi" w:hAnsiTheme="majorBidi" w:cstheme="majorBidi"/>
          <w:i/>
          <w:iCs/>
          <w:color w:val="000000" w:themeColor="text1"/>
          <w:sz w:val="28"/>
          <w:szCs w:val="28"/>
          <w:lang w:bidi="he-IL"/>
        </w:rPr>
      </w:pPr>
      <w:r>
        <w:rPr>
          <w:noProof/>
        </w:rPr>
        <w:drawing>
          <wp:inline distT="0" distB="0" distL="0" distR="0" wp14:anchorId="1D0183E8" wp14:editId="54F4CADD">
            <wp:extent cx="3006671" cy="2930553"/>
            <wp:effectExtent l="0" t="0" r="3810" b="3175"/>
            <wp:docPr id="537905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905214" name=""/>
                    <pic:cNvPicPr/>
                  </pic:nvPicPr>
                  <pic:blipFill>
                    <a:blip r:embed="rId13"/>
                    <a:stretch>
                      <a:fillRect/>
                    </a:stretch>
                  </pic:blipFill>
                  <pic:spPr>
                    <a:xfrm>
                      <a:off x="0" y="0"/>
                      <a:ext cx="3008500" cy="2932336"/>
                    </a:xfrm>
                    <a:prstGeom prst="rect">
                      <a:avLst/>
                    </a:prstGeom>
                  </pic:spPr>
                </pic:pic>
              </a:graphicData>
            </a:graphic>
          </wp:inline>
        </w:drawing>
      </w:r>
    </w:p>
    <w:p w14:paraId="0A00A73F" w14:textId="77777777" w:rsidR="00356012" w:rsidRPr="00356012" w:rsidRDefault="00356012" w:rsidP="00B53515">
      <w:pPr>
        <w:pStyle w:val="NoSpacing"/>
        <w:jc w:val="both"/>
        <w:rPr>
          <w:rFonts w:asciiTheme="majorBidi" w:hAnsiTheme="majorBidi" w:cstheme="majorBidi"/>
          <w:color w:val="000000" w:themeColor="text1"/>
          <w:sz w:val="28"/>
          <w:szCs w:val="28"/>
        </w:rPr>
      </w:pPr>
    </w:p>
    <w:p w14:paraId="711A2D18" w14:textId="77777777" w:rsidR="000E3AD0" w:rsidRDefault="00356012" w:rsidP="000E3AD0">
      <w:pPr>
        <w:pStyle w:val="NoSpacing"/>
        <w:ind w:firstLine="720"/>
        <w:jc w:val="both"/>
        <w:rPr>
          <w:rFonts w:asciiTheme="majorBidi" w:hAnsiTheme="majorBidi" w:cstheme="majorBidi"/>
          <w:color w:val="000000" w:themeColor="text1"/>
          <w:sz w:val="28"/>
          <w:szCs w:val="28"/>
        </w:rPr>
      </w:pPr>
      <w:r w:rsidRPr="00356012">
        <w:rPr>
          <w:rFonts w:asciiTheme="majorBidi" w:hAnsiTheme="majorBidi" w:cstheme="majorBidi"/>
          <w:color w:val="000000" w:themeColor="text1"/>
          <w:sz w:val="28"/>
          <w:szCs w:val="28"/>
        </w:rPr>
        <w:t xml:space="preserve">I am a bachur with a weakness for various foreign coins, especially when it comes to collectibles. I went to my grandparents for Shabbos and on Friday close to Shabbos, I talked to my grandfather about the different coins I saw and found. </w:t>
      </w:r>
    </w:p>
    <w:p w14:paraId="1B7C51D3" w14:textId="77777777" w:rsidR="000E3AD0" w:rsidRDefault="00356012" w:rsidP="000E3AD0">
      <w:pPr>
        <w:pStyle w:val="NoSpacing"/>
        <w:ind w:firstLine="720"/>
        <w:jc w:val="both"/>
        <w:rPr>
          <w:rFonts w:asciiTheme="majorBidi" w:hAnsiTheme="majorBidi" w:cstheme="majorBidi"/>
          <w:color w:val="000000" w:themeColor="text1"/>
          <w:sz w:val="28"/>
          <w:szCs w:val="28"/>
        </w:rPr>
      </w:pPr>
      <w:r w:rsidRPr="00356012">
        <w:rPr>
          <w:rFonts w:asciiTheme="majorBidi" w:hAnsiTheme="majorBidi" w:cstheme="majorBidi"/>
          <w:color w:val="000000" w:themeColor="text1"/>
          <w:sz w:val="28"/>
          <w:szCs w:val="28"/>
        </w:rPr>
        <w:t xml:space="preserve">When my grandfather saw the glint in my eyes, he told me that he had a bag of coins from his parents that was supposed to be somewhere in the storage room. Soon after Havdalah, I hurried to the storage room and started looking for the collection that my grandfather was talking about that he received from his father… after turning over the whole storage room, I found the bag. </w:t>
      </w:r>
    </w:p>
    <w:p w14:paraId="5C4129D2" w14:textId="4AEE3867" w:rsidR="000E3AD0" w:rsidRDefault="00356012" w:rsidP="000E3AD0">
      <w:pPr>
        <w:pStyle w:val="NoSpacing"/>
        <w:ind w:firstLine="720"/>
        <w:jc w:val="both"/>
        <w:rPr>
          <w:rFonts w:asciiTheme="majorBidi" w:hAnsiTheme="majorBidi" w:cstheme="majorBidi"/>
          <w:color w:val="000000" w:themeColor="text1"/>
          <w:sz w:val="28"/>
          <w:szCs w:val="28"/>
        </w:rPr>
      </w:pPr>
      <w:r w:rsidRPr="00356012">
        <w:rPr>
          <w:rFonts w:asciiTheme="majorBidi" w:hAnsiTheme="majorBidi" w:cstheme="majorBidi"/>
          <w:color w:val="000000" w:themeColor="text1"/>
          <w:sz w:val="28"/>
          <w:szCs w:val="28"/>
        </w:rPr>
        <w:t>It was a heavy bag that I could hardly lift. I brought the bag in the house and started going through its contents. There were collectors’ coins in special holders and other strange coins. My heart rate increased by the minute, when I told my grandfather that this was a real treasure. Saba began to understand that there was indeed some value to this bag and decided to take the collection to a coin dealer in the hope of receiving a few thousand shekel</w:t>
      </w:r>
      <w:r w:rsidR="000E3AD0">
        <w:rPr>
          <w:rFonts w:asciiTheme="majorBidi" w:hAnsiTheme="majorBidi" w:cstheme="majorBidi"/>
          <w:color w:val="000000" w:themeColor="text1"/>
          <w:sz w:val="28"/>
          <w:szCs w:val="28"/>
        </w:rPr>
        <w:t>s</w:t>
      </w:r>
      <w:r w:rsidRPr="00356012">
        <w:rPr>
          <w:rFonts w:asciiTheme="majorBidi" w:hAnsiTheme="majorBidi" w:cstheme="majorBidi"/>
          <w:color w:val="000000" w:themeColor="text1"/>
          <w:sz w:val="28"/>
          <w:szCs w:val="28"/>
        </w:rPr>
        <w:t xml:space="preserve"> in return. </w:t>
      </w:r>
    </w:p>
    <w:p w14:paraId="224BE4EA" w14:textId="77777777" w:rsidR="000E3AD0" w:rsidRDefault="00356012" w:rsidP="000E3AD0">
      <w:pPr>
        <w:pStyle w:val="NoSpacing"/>
        <w:ind w:firstLine="720"/>
        <w:jc w:val="both"/>
        <w:rPr>
          <w:rFonts w:asciiTheme="majorBidi" w:hAnsiTheme="majorBidi" w:cstheme="majorBidi"/>
          <w:color w:val="000000" w:themeColor="text1"/>
          <w:sz w:val="28"/>
          <w:szCs w:val="28"/>
        </w:rPr>
      </w:pPr>
      <w:r w:rsidRPr="00356012">
        <w:rPr>
          <w:rFonts w:asciiTheme="majorBidi" w:hAnsiTheme="majorBidi" w:cstheme="majorBidi"/>
          <w:color w:val="000000" w:themeColor="text1"/>
          <w:sz w:val="28"/>
          <w:szCs w:val="28"/>
        </w:rPr>
        <w:t>The dealer looked and offered 40,000 shekel</w:t>
      </w:r>
      <w:r w:rsidR="000E3AD0">
        <w:rPr>
          <w:rFonts w:asciiTheme="majorBidi" w:hAnsiTheme="majorBidi" w:cstheme="majorBidi"/>
          <w:color w:val="000000" w:themeColor="text1"/>
          <w:sz w:val="28"/>
          <w:szCs w:val="28"/>
        </w:rPr>
        <w:t>s</w:t>
      </w:r>
      <w:r w:rsidRPr="00356012">
        <w:rPr>
          <w:rFonts w:asciiTheme="majorBidi" w:hAnsiTheme="majorBidi" w:cstheme="majorBidi"/>
          <w:color w:val="000000" w:themeColor="text1"/>
          <w:sz w:val="28"/>
          <w:szCs w:val="28"/>
        </w:rPr>
        <w:t xml:space="preserve"> in return. Saba realized that there was real value here and went from dealer to dealer until he received an offer of 130,000 shekel</w:t>
      </w:r>
      <w:r w:rsidR="000E3AD0">
        <w:rPr>
          <w:rFonts w:asciiTheme="majorBidi" w:hAnsiTheme="majorBidi" w:cstheme="majorBidi"/>
          <w:color w:val="000000" w:themeColor="text1"/>
          <w:sz w:val="28"/>
          <w:szCs w:val="28"/>
        </w:rPr>
        <w:t>s</w:t>
      </w:r>
      <w:r w:rsidRPr="00356012">
        <w:rPr>
          <w:rFonts w:asciiTheme="majorBidi" w:hAnsiTheme="majorBidi" w:cstheme="majorBidi"/>
          <w:color w:val="000000" w:themeColor="text1"/>
          <w:sz w:val="28"/>
          <w:szCs w:val="28"/>
        </w:rPr>
        <w:t xml:space="preserve"> that he realized was the best offer he would receive for the collection. </w:t>
      </w:r>
    </w:p>
    <w:p w14:paraId="2666FD19" w14:textId="77777777" w:rsidR="000E3AD0" w:rsidRDefault="00356012" w:rsidP="000E3AD0">
      <w:pPr>
        <w:pStyle w:val="NoSpacing"/>
        <w:ind w:firstLine="720"/>
        <w:jc w:val="both"/>
        <w:rPr>
          <w:rFonts w:asciiTheme="majorBidi" w:hAnsiTheme="majorBidi" w:cstheme="majorBidi"/>
          <w:color w:val="000000" w:themeColor="text1"/>
          <w:sz w:val="28"/>
          <w:szCs w:val="28"/>
        </w:rPr>
      </w:pPr>
      <w:r w:rsidRPr="00356012">
        <w:rPr>
          <w:rFonts w:asciiTheme="majorBidi" w:hAnsiTheme="majorBidi" w:cstheme="majorBidi"/>
          <w:color w:val="000000" w:themeColor="text1"/>
          <w:sz w:val="28"/>
          <w:szCs w:val="28"/>
        </w:rPr>
        <w:lastRenderedPageBreak/>
        <w:t xml:space="preserve">The joy of my grandparents was very great since they wanted to write a </w:t>
      </w:r>
      <w:proofErr w:type="spellStart"/>
      <w:r w:rsidRPr="00356012">
        <w:rPr>
          <w:rFonts w:asciiTheme="majorBidi" w:hAnsiTheme="majorBidi" w:cstheme="majorBidi"/>
          <w:color w:val="000000" w:themeColor="text1"/>
          <w:sz w:val="28"/>
          <w:szCs w:val="28"/>
        </w:rPr>
        <w:t>Sefer</w:t>
      </w:r>
      <w:proofErr w:type="spellEnd"/>
      <w:r w:rsidRPr="00356012">
        <w:rPr>
          <w:rFonts w:asciiTheme="majorBidi" w:hAnsiTheme="majorBidi" w:cstheme="majorBidi"/>
          <w:color w:val="000000" w:themeColor="text1"/>
          <w:sz w:val="28"/>
          <w:szCs w:val="28"/>
        </w:rPr>
        <w:t xml:space="preserve"> Torah for the elevation of their parents’ </w:t>
      </w:r>
      <w:proofErr w:type="spellStart"/>
      <w:r w:rsidRPr="00356012">
        <w:rPr>
          <w:rFonts w:asciiTheme="majorBidi" w:hAnsiTheme="majorBidi" w:cstheme="majorBidi"/>
          <w:color w:val="000000" w:themeColor="text1"/>
          <w:sz w:val="28"/>
          <w:szCs w:val="28"/>
        </w:rPr>
        <w:t>neshamos</w:t>
      </w:r>
      <w:proofErr w:type="spellEnd"/>
      <w:r w:rsidRPr="00356012">
        <w:rPr>
          <w:rFonts w:asciiTheme="majorBidi" w:hAnsiTheme="majorBidi" w:cstheme="majorBidi"/>
          <w:color w:val="000000" w:themeColor="text1"/>
          <w:sz w:val="28"/>
          <w:szCs w:val="28"/>
        </w:rPr>
        <w:t xml:space="preserve"> but could only save a small amount. They did not know how they would come up with the rest of the money, and especially when there were additional expenses of a silver crown, a seudah, and </w:t>
      </w:r>
      <w:proofErr w:type="spellStart"/>
      <w:r w:rsidRPr="00356012">
        <w:rPr>
          <w:rFonts w:asciiTheme="majorBidi" w:hAnsiTheme="majorBidi" w:cstheme="majorBidi"/>
          <w:color w:val="000000" w:themeColor="text1"/>
          <w:sz w:val="28"/>
          <w:szCs w:val="28"/>
        </w:rPr>
        <w:t>hachnasas</w:t>
      </w:r>
      <w:proofErr w:type="spellEnd"/>
      <w:r w:rsidRPr="00356012">
        <w:rPr>
          <w:rFonts w:asciiTheme="majorBidi" w:hAnsiTheme="majorBidi" w:cstheme="majorBidi"/>
          <w:color w:val="000000" w:themeColor="text1"/>
          <w:sz w:val="28"/>
          <w:szCs w:val="28"/>
        </w:rPr>
        <w:t xml:space="preserve"> </w:t>
      </w:r>
      <w:proofErr w:type="spellStart"/>
      <w:r w:rsidRPr="00356012">
        <w:rPr>
          <w:rFonts w:asciiTheme="majorBidi" w:hAnsiTheme="majorBidi" w:cstheme="majorBidi"/>
          <w:color w:val="000000" w:themeColor="text1"/>
          <w:sz w:val="28"/>
          <w:szCs w:val="28"/>
        </w:rPr>
        <w:t>Sefer</w:t>
      </w:r>
      <w:proofErr w:type="spellEnd"/>
      <w:r w:rsidRPr="00356012">
        <w:rPr>
          <w:rFonts w:asciiTheme="majorBidi" w:hAnsiTheme="majorBidi" w:cstheme="majorBidi"/>
          <w:color w:val="000000" w:themeColor="text1"/>
          <w:sz w:val="28"/>
          <w:szCs w:val="28"/>
        </w:rPr>
        <w:t xml:space="preserve"> Torah. </w:t>
      </w:r>
    </w:p>
    <w:p w14:paraId="54038ABE" w14:textId="77777777" w:rsidR="000E3AD0" w:rsidRDefault="00356012" w:rsidP="000E3AD0">
      <w:pPr>
        <w:pStyle w:val="NoSpacing"/>
        <w:ind w:firstLine="720"/>
        <w:jc w:val="both"/>
        <w:rPr>
          <w:rFonts w:asciiTheme="majorBidi" w:hAnsiTheme="majorBidi" w:cstheme="majorBidi"/>
          <w:color w:val="000000" w:themeColor="text1"/>
          <w:sz w:val="28"/>
          <w:szCs w:val="28"/>
        </w:rPr>
      </w:pPr>
      <w:r w:rsidRPr="00356012">
        <w:rPr>
          <w:rFonts w:asciiTheme="majorBidi" w:hAnsiTheme="majorBidi" w:cstheme="majorBidi"/>
          <w:color w:val="000000" w:themeColor="text1"/>
          <w:sz w:val="28"/>
          <w:szCs w:val="28"/>
        </w:rPr>
        <w:t xml:space="preserve">Now Hashem took pity on them and thanks to my curiosity they discovered the treasure. When I asked how they did not notice it until now, they said that at the time of the death they were dealing with a lot of details, and it was something they simply put in the storage room without thinking about it, or thinking too much trouble was involved with it. </w:t>
      </w:r>
    </w:p>
    <w:p w14:paraId="2F9C047F" w14:textId="58085DCE" w:rsidR="00356012" w:rsidRPr="00356012" w:rsidRDefault="00356012" w:rsidP="000E3AD0">
      <w:pPr>
        <w:pStyle w:val="NoSpacing"/>
        <w:ind w:firstLine="720"/>
        <w:jc w:val="both"/>
        <w:rPr>
          <w:rFonts w:asciiTheme="majorBidi" w:hAnsiTheme="majorBidi" w:cstheme="majorBidi"/>
          <w:color w:val="000000" w:themeColor="text1"/>
          <w:sz w:val="28"/>
          <w:szCs w:val="28"/>
        </w:rPr>
      </w:pPr>
      <w:r w:rsidRPr="00356012">
        <w:rPr>
          <w:rFonts w:asciiTheme="majorBidi" w:hAnsiTheme="majorBidi" w:cstheme="majorBidi"/>
          <w:color w:val="000000" w:themeColor="text1"/>
          <w:sz w:val="28"/>
          <w:szCs w:val="28"/>
        </w:rPr>
        <w:t>There is a time and a place for everything under heaven and the salvation was already prepared beforehand. As for me, I understood that this yen for collecting coins I inherited from my great-grandfather.</w:t>
      </w:r>
    </w:p>
    <w:p w14:paraId="762D3FD7" w14:textId="77777777" w:rsidR="00356012" w:rsidRPr="00356012" w:rsidRDefault="00356012" w:rsidP="00B53515">
      <w:pPr>
        <w:pStyle w:val="NoSpacing"/>
        <w:jc w:val="both"/>
        <w:rPr>
          <w:rFonts w:asciiTheme="majorBidi" w:hAnsiTheme="majorBidi" w:cstheme="majorBidi"/>
          <w:color w:val="000000" w:themeColor="text1"/>
          <w:sz w:val="28"/>
          <w:szCs w:val="28"/>
        </w:rPr>
      </w:pPr>
    </w:p>
    <w:p w14:paraId="50A2036C" w14:textId="782808EC" w:rsidR="00356012" w:rsidRPr="000E3AD0" w:rsidRDefault="00356012" w:rsidP="00B53515">
      <w:pPr>
        <w:pStyle w:val="NoSpacing"/>
        <w:jc w:val="both"/>
        <w:rPr>
          <w:rFonts w:asciiTheme="majorBidi" w:hAnsiTheme="majorBidi" w:cstheme="majorBidi"/>
          <w:i/>
          <w:iCs/>
          <w:color w:val="000000" w:themeColor="text1"/>
          <w:sz w:val="28"/>
          <w:szCs w:val="28"/>
        </w:rPr>
      </w:pPr>
      <w:r w:rsidRPr="000E3AD0">
        <w:rPr>
          <w:rFonts w:asciiTheme="majorBidi" w:hAnsiTheme="majorBidi" w:cstheme="majorBidi"/>
          <w:i/>
          <w:iCs/>
          <w:color w:val="000000" w:themeColor="text1"/>
          <w:sz w:val="28"/>
          <w:szCs w:val="28"/>
        </w:rPr>
        <w:t xml:space="preserve">Reprinted from the </w:t>
      </w:r>
      <w:proofErr w:type="spellStart"/>
      <w:r w:rsidRPr="000E3AD0">
        <w:rPr>
          <w:rFonts w:asciiTheme="majorBidi" w:hAnsiTheme="majorBidi" w:cstheme="majorBidi"/>
          <w:i/>
          <w:iCs/>
          <w:color w:val="000000" w:themeColor="text1"/>
          <w:sz w:val="28"/>
          <w:szCs w:val="28"/>
        </w:rPr>
        <w:t>Parshas</w:t>
      </w:r>
      <w:proofErr w:type="spellEnd"/>
      <w:r w:rsidRPr="000E3AD0">
        <w:rPr>
          <w:rFonts w:asciiTheme="majorBidi" w:hAnsiTheme="majorBidi" w:cstheme="majorBidi"/>
          <w:i/>
          <w:iCs/>
          <w:color w:val="000000" w:themeColor="text1"/>
          <w:sz w:val="28"/>
          <w:szCs w:val="28"/>
        </w:rPr>
        <w:t xml:space="preserve"> </w:t>
      </w:r>
      <w:proofErr w:type="spellStart"/>
      <w:r w:rsidRPr="000E3AD0">
        <w:rPr>
          <w:rFonts w:asciiTheme="majorBidi" w:hAnsiTheme="majorBidi" w:cstheme="majorBidi"/>
          <w:i/>
          <w:iCs/>
          <w:color w:val="000000" w:themeColor="text1"/>
          <w:sz w:val="28"/>
          <w:szCs w:val="28"/>
        </w:rPr>
        <w:t>Bamidbar</w:t>
      </w:r>
      <w:proofErr w:type="spellEnd"/>
      <w:r w:rsidRPr="000E3AD0">
        <w:rPr>
          <w:rFonts w:asciiTheme="majorBidi" w:hAnsiTheme="majorBidi" w:cstheme="majorBidi"/>
          <w:i/>
          <w:iCs/>
          <w:color w:val="000000" w:themeColor="text1"/>
          <w:sz w:val="28"/>
          <w:szCs w:val="28"/>
        </w:rPr>
        <w:t xml:space="preserve"> 5783 edition of </w:t>
      </w:r>
      <w:proofErr w:type="spellStart"/>
      <w:r w:rsidRPr="000E3AD0">
        <w:rPr>
          <w:rFonts w:asciiTheme="majorBidi" w:hAnsiTheme="majorBidi" w:cstheme="majorBidi"/>
          <w:i/>
          <w:iCs/>
          <w:color w:val="000000" w:themeColor="text1"/>
          <w:sz w:val="28"/>
          <w:szCs w:val="28"/>
        </w:rPr>
        <w:t>Tiv</w:t>
      </w:r>
      <w:proofErr w:type="spellEnd"/>
      <w:r w:rsidRPr="000E3AD0">
        <w:rPr>
          <w:rFonts w:asciiTheme="majorBidi" w:hAnsiTheme="majorBidi" w:cstheme="majorBidi"/>
          <w:i/>
          <w:iCs/>
          <w:color w:val="000000" w:themeColor="text1"/>
          <w:sz w:val="28"/>
          <w:szCs w:val="28"/>
        </w:rPr>
        <w:t xml:space="preserve"> </w:t>
      </w:r>
      <w:proofErr w:type="spellStart"/>
      <w:r w:rsidRPr="000E3AD0">
        <w:rPr>
          <w:rFonts w:asciiTheme="majorBidi" w:hAnsiTheme="majorBidi" w:cstheme="majorBidi"/>
          <w:i/>
          <w:iCs/>
          <w:color w:val="000000" w:themeColor="text1"/>
          <w:sz w:val="28"/>
          <w:szCs w:val="28"/>
        </w:rPr>
        <w:t>Hakehila</w:t>
      </w:r>
      <w:proofErr w:type="spellEnd"/>
      <w:r w:rsidRPr="000E3AD0">
        <w:rPr>
          <w:rFonts w:asciiTheme="majorBidi" w:hAnsiTheme="majorBidi" w:cstheme="majorBidi"/>
          <w:i/>
          <w:iCs/>
          <w:color w:val="000000" w:themeColor="text1"/>
          <w:sz w:val="28"/>
          <w:szCs w:val="28"/>
        </w:rPr>
        <w:t>.</w:t>
      </w:r>
    </w:p>
    <w:p w14:paraId="23AD237A" w14:textId="77777777" w:rsidR="000E3AD0" w:rsidRDefault="000E3AD0" w:rsidP="00B53515">
      <w:pPr>
        <w:pStyle w:val="NoSpacing"/>
        <w:jc w:val="both"/>
        <w:rPr>
          <w:rFonts w:asciiTheme="majorBidi" w:hAnsiTheme="majorBidi" w:cstheme="majorBidi"/>
          <w:color w:val="000000" w:themeColor="text1"/>
          <w:sz w:val="28"/>
          <w:szCs w:val="28"/>
        </w:rPr>
      </w:pPr>
    </w:p>
    <w:p w14:paraId="3E322BB1" w14:textId="77777777" w:rsidR="000E3AD0" w:rsidRDefault="000E3AD0" w:rsidP="000E3AD0">
      <w:pPr>
        <w:pStyle w:val="NoSpacing"/>
        <w:jc w:val="center"/>
        <w:rPr>
          <w:rFonts w:asciiTheme="majorBidi" w:hAnsiTheme="majorBidi" w:cstheme="majorBidi"/>
          <w:b/>
          <w:bCs/>
          <w:sz w:val="72"/>
          <w:szCs w:val="72"/>
        </w:rPr>
      </w:pPr>
      <w:r w:rsidRPr="001F3EAE">
        <w:rPr>
          <w:rFonts w:asciiTheme="majorBidi" w:hAnsiTheme="majorBidi" w:cstheme="majorBidi"/>
          <w:b/>
          <w:bCs/>
          <w:sz w:val="72"/>
          <w:szCs w:val="72"/>
        </w:rPr>
        <w:t xml:space="preserve">The Sincere Mazel Tov </w:t>
      </w:r>
    </w:p>
    <w:p w14:paraId="25C30356" w14:textId="77777777" w:rsidR="000E3AD0" w:rsidRPr="001F3EAE" w:rsidRDefault="000E3AD0" w:rsidP="000E3AD0">
      <w:pPr>
        <w:pStyle w:val="NoSpacing"/>
        <w:jc w:val="center"/>
        <w:rPr>
          <w:rFonts w:asciiTheme="majorBidi" w:hAnsiTheme="majorBidi" w:cstheme="majorBidi"/>
          <w:b/>
          <w:bCs/>
          <w:sz w:val="72"/>
          <w:szCs w:val="72"/>
        </w:rPr>
      </w:pPr>
      <w:r w:rsidRPr="001F3EAE">
        <w:rPr>
          <w:rFonts w:asciiTheme="majorBidi" w:hAnsiTheme="majorBidi" w:cstheme="majorBidi"/>
          <w:b/>
          <w:bCs/>
          <w:sz w:val="72"/>
          <w:szCs w:val="72"/>
        </w:rPr>
        <w:t>to a Simple Handyman</w:t>
      </w:r>
    </w:p>
    <w:p w14:paraId="4563D282" w14:textId="77777777" w:rsidR="000E3AD0" w:rsidRPr="001F3EAE" w:rsidRDefault="000E3AD0" w:rsidP="000E3AD0">
      <w:pPr>
        <w:pStyle w:val="NoSpacing"/>
        <w:jc w:val="both"/>
        <w:rPr>
          <w:rFonts w:asciiTheme="majorBidi" w:hAnsiTheme="majorBidi" w:cstheme="majorBidi"/>
          <w:sz w:val="28"/>
          <w:szCs w:val="28"/>
        </w:rPr>
      </w:pPr>
    </w:p>
    <w:p w14:paraId="218F9E05" w14:textId="77777777" w:rsidR="000E3AD0" w:rsidRDefault="000E3AD0" w:rsidP="000E3AD0">
      <w:pPr>
        <w:pStyle w:val="NoSpacing"/>
        <w:ind w:firstLine="720"/>
        <w:jc w:val="both"/>
        <w:rPr>
          <w:rFonts w:asciiTheme="majorBidi" w:hAnsiTheme="majorBidi" w:cstheme="majorBidi"/>
          <w:sz w:val="28"/>
          <w:szCs w:val="28"/>
        </w:rPr>
      </w:pPr>
      <w:r w:rsidRPr="001F3EAE">
        <w:rPr>
          <w:rFonts w:asciiTheme="majorBidi" w:hAnsiTheme="majorBidi" w:cstheme="majorBidi"/>
          <w:sz w:val="28"/>
          <w:szCs w:val="28"/>
        </w:rPr>
        <w:t xml:space="preserve">There was a simple Yid who worked as the handyman in the yeshivah of R’ Moshe Klier </w:t>
      </w:r>
      <w:proofErr w:type="spellStart"/>
      <w:r w:rsidRPr="001F3EAE">
        <w:rPr>
          <w:rFonts w:asciiTheme="majorBidi" w:hAnsiTheme="majorBidi" w:cstheme="majorBidi"/>
          <w:sz w:val="28"/>
          <w:szCs w:val="28"/>
        </w:rPr>
        <w:t>zt”l</w:t>
      </w:r>
      <w:proofErr w:type="spellEnd"/>
      <w:r w:rsidRPr="001F3EAE">
        <w:rPr>
          <w:rFonts w:asciiTheme="majorBidi" w:hAnsiTheme="majorBidi" w:cstheme="majorBidi"/>
          <w:sz w:val="28"/>
          <w:szCs w:val="28"/>
        </w:rPr>
        <w:t xml:space="preserve"> in </w:t>
      </w:r>
      <w:proofErr w:type="spellStart"/>
      <w:r w:rsidRPr="001F3EAE">
        <w:rPr>
          <w:rFonts w:asciiTheme="majorBidi" w:hAnsiTheme="majorBidi" w:cstheme="majorBidi"/>
          <w:sz w:val="28"/>
          <w:szCs w:val="28"/>
        </w:rPr>
        <w:t>Teveria</w:t>
      </w:r>
      <w:proofErr w:type="spellEnd"/>
      <w:r w:rsidRPr="001F3EAE">
        <w:rPr>
          <w:rFonts w:asciiTheme="majorBidi" w:hAnsiTheme="majorBidi" w:cstheme="majorBidi"/>
          <w:sz w:val="28"/>
          <w:szCs w:val="28"/>
        </w:rPr>
        <w:t xml:space="preserve">. One day, the handyman’s son became engaged. Although it was a very joyous occasion for himself and his family, he didn’t expect that anyone at the yeshivah would be particularly interested in his personal news. He happened to mention his simcha to the Rosh Yeshivah, R’ Moshe, in a passing conversation and very nonchalantly. </w:t>
      </w:r>
    </w:p>
    <w:p w14:paraId="1DADE2A9" w14:textId="77777777" w:rsidR="000E3AD0" w:rsidRDefault="000E3AD0" w:rsidP="000E3AD0">
      <w:pPr>
        <w:pStyle w:val="NoSpacing"/>
        <w:jc w:val="both"/>
        <w:rPr>
          <w:rFonts w:asciiTheme="majorBidi" w:hAnsiTheme="majorBidi" w:cstheme="majorBidi"/>
          <w:sz w:val="28"/>
          <w:szCs w:val="28"/>
        </w:rPr>
      </w:pPr>
    </w:p>
    <w:p w14:paraId="32DD33C1" w14:textId="77777777" w:rsidR="000E3AD0" w:rsidRPr="00B77257" w:rsidRDefault="000E3AD0" w:rsidP="000E3AD0">
      <w:pPr>
        <w:pStyle w:val="NoSpacing"/>
        <w:jc w:val="center"/>
        <w:rPr>
          <w:rFonts w:asciiTheme="majorBidi" w:hAnsiTheme="majorBidi" w:cstheme="majorBidi"/>
          <w:b/>
          <w:bCs/>
          <w:sz w:val="28"/>
          <w:szCs w:val="28"/>
        </w:rPr>
      </w:pPr>
      <w:r w:rsidRPr="00B77257">
        <w:rPr>
          <w:rFonts w:asciiTheme="majorBidi" w:hAnsiTheme="majorBidi" w:cstheme="majorBidi"/>
          <w:b/>
          <w:bCs/>
          <w:sz w:val="28"/>
          <w:szCs w:val="28"/>
        </w:rPr>
        <w:t xml:space="preserve">The Rosh Yeshiva Went to the </w:t>
      </w:r>
      <w:proofErr w:type="spellStart"/>
      <w:r w:rsidRPr="00B77257">
        <w:rPr>
          <w:rFonts w:asciiTheme="majorBidi" w:hAnsiTheme="majorBidi" w:cstheme="majorBidi"/>
          <w:b/>
          <w:bCs/>
          <w:sz w:val="28"/>
          <w:szCs w:val="28"/>
        </w:rPr>
        <w:t>Bais</w:t>
      </w:r>
      <w:proofErr w:type="spellEnd"/>
      <w:r w:rsidRPr="00B77257">
        <w:rPr>
          <w:rFonts w:asciiTheme="majorBidi" w:hAnsiTheme="majorBidi" w:cstheme="majorBidi"/>
          <w:b/>
          <w:bCs/>
          <w:sz w:val="28"/>
          <w:szCs w:val="28"/>
        </w:rPr>
        <w:t xml:space="preserve"> </w:t>
      </w:r>
    </w:p>
    <w:p w14:paraId="6B173C17" w14:textId="77777777" w:rsidR="000E3AD0" w:rsidRPr="00B77257" w:rsidRDefault="000E3AD0" w:rsidP="000E3AD0">
      <w:pPr>
        <w:pStyle w:val="NoSpacing"/>
        <w:jc w:val="center"/>
        <w:rPr>
          <w:rFonts w:asciiTheme="majorBidi" w:hAnsiTheme="majorBidi" w:cstheme="majorBidi"/>
          <w:b/>
          <w:bCs/>
          <w:sz w:val="28"/>
          <w:szCs w:val="28"/>
        </w:rPr>
      </w:pPr>
      <w:proofErr w:type="spellStart"/>
      <w:r w:rsidRPr="00B77257">
        <w:rPr>
          <w:rFonts w:asciiTheme="majorBidi" w:hAnsiTheme="majorBidi" w:cstheme="majorBidi"/>
          <w:b/>
          <w:bCs/>
          <w:sz w:val="28"/>
          <w:szCs w:val="28"/>
        </w:rPr>
        <w:t>Medrash</w:t>
      </w:r>
      <w:proofErr w:type="spellEnd"/>
      <w:r w:rsidRPr="00B77257">
        <w:rPr>
          <w:rFonts w:asciiTheme="majorBidi" w:hAnsiTheme="majorBidi" w:cstheme="majorBidi"/>
          <w:b/>
          <w:bCs/>
          <w:sz w:val="28"/>
          <w:szCs w:val="28"/>
        </w:rPr>
        <w:t xml:space="preserve"> with a Purpose in Mind</w:t>
      </w:r>
    </w:p>
    <w:p w14:paraId="75693B68" w14:textId="77777777" w:rsidR="000E3AD0" w:rsidRDefault="000E3AD0" w:rsidP="000E3AD0">
      <w:pPr>
        <w:pStyle w:val="NoSpacing"/>
        <w:ind w:firstLine="720"/>
        <w:jc w:val="both"/>
        <w:rPr>
          <w:rFonts w:asciiTheme="majorBidi" w:hAnsiTheme="majorBidi" w:cstheme="majorBidi"/>
          <w:sz w:val="28"/>
          <w:szCs w:val="28"/>
        </w:rPr>
      </w:pPr>
      <w:r w:rsidRPr="001F3EAE">
        <w:rPr>
          <w:rFonts w:asciiTheme="majorBidi" w:hAnsiTheme="majorBidi" w:cstheme="majorBidi"/>
          <w:sz w:val="28"/>
          <w:szCs w:val="28"/>
        </w:rPr>
        <w:t xml:space="preserve">The Rosh Yeshivah smiled warmly and gave him congratulations, wishing him a hearty Mazel Tov and </w:t>
      </w:r>
      <w:proofErr w:type="spellStart"/>
      <w:r w:rsidRPr="001F3EAE">
        <w:rPr>
          <w:rFonts w:asciiTheme="majorBidi" w:hAnsiTheme="majorBidi" w:cstheme="majorBidi"/>
          <w:sz w:val="28"/>
          <w:szCs w:val="28"/>
        </w:rPr>
        <w:t>beracha</w:t>
      </w:r>
      <w:proofErr w:type="spellEnd"/>
      <w:r w:rsidRPr="001F3EAE">
        <w:rPr>
          <w:rFonts w:asciiTheme="majorBidi" w:hAnsiTheme="majorBidi" w:cstheme="majorBidi"/>
          <w:sz w:val="28"/>
          <w:szCs w:val="28"/>
        </w:rPr>
        <w:t xml:space="preserve">. Then he continued on to the </w:t>
      </w:r>
      <w:proofErr w:type="spellStart"/>
      <w:r w:rsidRPr="001F3EAE">
        <w:rPr>
          <w:rFonts w:asciiTheme="majorBidi" w:hAnsiTheme="majorBidi" w:cstheme="majorBidi"/>
          <w:sz w:val="28"/>
          <w:szCs w:val="28"/>
        </w:rPr>
        <w:t>Bais</w:t>
      </w:r>
      <w:proofErr w:type="spellEnd"/>
      <w:r w:rsidRPr="001F3EAE">
        <w:rPr>
          <w:rFonts w:asciiTheme="majorBidi" w:hAnsiTheme="majorBidi" w:cstheme="majorBidi"/>
          <w:sz w:val="28"/>
          <w:szCs w:val="28"/>
        </w:rPr>
        <w:t xml:space="preserve"> </w:t>
      </w:r>
      <w:proofErr w:type="spellStart"/>
      <w:r w:rsidRPr="001F3EAE">
        <w:rPr>
          <w:rFonts w:asciiTheme="majorBidi" w:hAnsiTheme="majorBidi" w:cstheme="majorBidi"/>
          <w:sz w:val="28"/>
          <w:szCs w:val="28"/>
        </w:rPr>
        <w:t>Medrash</w:t>
      </w:r>
      <w:proofErr w:type="spellEnd"/>
      <w:r w:rsidRPr="001F3EAE">
        <w:rPr>
          <w:rFonts w:asciiTheme="majorBidi" w:hAnsiTheme="majorBidi" w:cstheme="majorBidi"/>
          <w:sz w:val="28"/>
          <w:szCs w:val="28"/>
        </w:rPr>
        <w:t xml:space="preserve">. But really, R’ Moshe wasn’t finished just yet. He understood how much this joyous occasion meant to anyone, and so much more to this simple handyman who wasn’t exactly a social bird. </w:t>
      </w:r>
    </w:p>
    <w:p w14:paraId="61190B20" w14:textId="77777777" w:rsidR="000E3AD0" w:rsidRDefault="000E3AD0" w:rsidP="000E3AD0">
      <w:pPr>
        <w:pStyle w:val="NoSpacing"/>
        <w:ind w:firstLine="720"/>
        <w:jc w:val="both"/>
        <w:rPr>
          <w:rFonts w:asciiTheme="majorBidi" w:hAnsiTheme="majorBidi" w:cstheme="majorBidi"/>
          <w:sz w:val="28"/>
          <w:szCs w:val="28"/>
        </w:rPr>
      </w:pPr>
      <w:r w:rsidRPr="001F3EAE">
        <w:rPr>
          <w:rFonts w:asciiTheme="majorBidi" w:hAnsiTheme="majorBidi" w:cstheme="majorBidi"/>
          <w:sz w:val="28"/>
          <w:szCs w:val="28"/>
        </w:rPr>
        <w:t xml:space="preserve">He probably didn’t have too many friends and as many congratulating remarks as possible would no doubt go along way with the simply man. R’ Moshe went to the entrance of the yeshivah and stopped each and every boy before entering the </w:t>
      </w:r>
      <w:r w:rsidRPr="001F3EAE">
        <w:rPr>
          <w:rFonts w:asciiTheme="majorBidi" w:hAnsiTheme="majorBidi" w:cstheme="majorBidi"/>
          <w:sz w:val="28"/>
          <w:szCs w:val="28"/>
        </w:rPr>
        <w:lastRenderedPageBreak/>
        <w:t xml:space="preserve">building, informing him that the handyman’s son had become a </w:t>
      </w:r>
      <w:proofErr w:type="spellStart"/>
      <w:r w:rsidRPr="001F3EAE">
        <w:rPr>
          <w:rFonts w:asciiTheme="majorBidi" w:hAnsiTheme="majorBidi" w:cstheme="majorBidi"/>
          <w:sz w:val="28"/>
          <w:szCs w:val="28"/>
        </w:rPr>
        <w:t>chosson</w:t>
      </w:r>
      <w:proofErr w:type="spellEnd"/>
      <w:r w:rsidRPr="001F3EAE">
        <w:rPr>
          <w:rFonts w:asciiTheme="majorBidi" w:hAnsiTheme="majorBidi" w:cstheme="majorBidi"/>
          <w:sz w:val="28"/>
          <w:szCs w:val="28"/>
        </w:rPr>
        <w:t xml:space="preserve"> and how much it would mean to him if he was congratulated on this occasion. </w:t>
      </w:r>
    </w:p>
    <w:p w14:paraId="18CCBEB1" w14:textId="77777777" w:rsidR="000E3AD0" w:rsidRDefault="000E3AD0" w:rsidP="000E3AD0">
      <w:pPr>
        <w:pStyle w:val="NoSpacing"/>
        <w:ind w:firstLine="720"/>
        <w:jc w:val="both"/>
        <w:rPr>
          <w:rFonts w:asciiTheme="majorBidi" w:hAnsiTheme="majorBidi" w:cstheme="majorBidi"/>
          <w:sz w:val="28"/>
          <w:szCs w:val="28"/>
        </w:rPr>
      </w:pPr>
      <w:r w:rsidRPr="001F3EAE">
        <w:rPr>
          <w:rFonts w:asciiTheme="majorBidi" w:hAnsiTheme="majorBidi" w:cstheme="majorBidi"/>
          <w:sz w:val="28"/>
          <w:szCs w:val="28"/>
        </w:rPr>
        <w:t xml:space="preserve">The boys understood. Every single student approached the handyman and wished him a warm and hearty Mazel Tov. The handyman glowed with joy. “You illuminated my life!” he exclaimed to the Rosh Yeshivah. </w:t>
      </w:r>
    </w:p>
    <w:p w14:paraId="01BC4DA4" w14:textId="77777777" w:rsidR="000E3AD0" w:rsidRDefault="000E3AD0" w:rsidP="000E3AD0">
      <w:pPr>
        <w:pStyle w:val="NoSpacing"/>
        <w:jc w:val="both"/>
        <w:rPr>
          <w:rFonts w:asciiTheme="majorBidi" w:hAnsiTheme="majorBidi" w:cstheme="majorBidi"/>
          <w:sz w:val="28"/>
          <w:szCs w:val="28"/>
        </w:rPr>
      </w:pPr>
    </w:p>
    <w:p w14:paraId="2FFB4F0A" w14:textId="77777777" w:rsidR="000E3AD0" w:rsidRPr="004027B8" w:rsidRDefault="000E3AD0" w:rsidP="000E3AD0">
      <w:pPr>
        <w:pStyle w:val="NoSpacing"/>
        <w:jc w:val="center"/>
        <w:rPr>
          <w:rFonts w:asciiTheme="majorBidi" w:hAnsiTheme="majorBidi" w:cstheme="majorBidi"/>
          <w:b/>
          <w:bCs/>
          <w:sz w:val="28"/>
          <w:szCs w:val="28"/>
        </w:rPr>
      </w:pPr>
      <w:r w:rsidRPr="004027B8">
        <w:rPr>
          <w:rFonts w:asciiTheme="majorBidi" w:hAnsiTheme="majorBidi" w:cstheme="majorBidi"/>
          <w:b/>
          <w:bCs/>
          <w:sz w:val="28"/>
          <w:szCs w:val="28"/>
        </w:rPr>
        <w:t>Every Yid Needs to be Uplifted</w:t>
      </w:r>
    </w:p>
    <w:p w14:paraId="571410E5" w14:textId="77777777" w:rsidR="000E3AD0" w:rsidRPr="001F3EAE" w:rsidRDefault="000E3AD0" w:rsidP="000E3AD0">
      <w:pPr>
        <w:pStyle w:val="NoSpacing"/>
        <w:ind w:firstLine="720"/>
        <w:jc w:val="both"/>
        <w:rPr>
          <w:rFonts w:asciiTheme="majorBidi" w:hAnsiTheme="majorBidi" w:cstheme="majorBidi"/>
          <w:sz w:val="28"/>
          <w:szCs w:val="28"/>
        </w:rPr>
      </w:pPr>
      <w:proofErr w:type="spellStart"/>
      <w:r w:rsidRPr="001F3EAE">
        <w:rPr>
          <w:rFonts w:asciiTheme="majorBidi" w:hAnsiTheme="majorBidi" w:cstheme="majorBidi"/>
          <w:sz w:val="28"/>
          <w:szCs w:val="28"/>
        </w:rPr>
        <w:t>Parshas</w:t>
      </w:r>
      <w:proofErr w:type="spellEnd"/>
      <w:r w:rsidRPr="001F3EAE">
        <w:rPr>
          <w:rFonts w:asciiTheme="majorBidi" w:hAnsiTheme="majorBidi" w:cstheme="majorBidi"/>
          <w:sz w:val="28"/>
          <w:szCs w:val="28"/>
        </w:rPr>
        <w:t xml:space="preserve"> </w:t>
      </w:r>
      <w:proofErr w:type="spellStart"/>
      <w:r w:rsidRPr="001F3EAE">
        <w:rPr>
          <w:rFonts w:asciiTheme="majorBidi" w:hAnsiTheme="majorBidi" w:cstheme="majorBidi"/>
          <w:sz w:val="28"/>
          <w:szCs w:val="28"/>
        </w:rPr>
        <w:t>Bamidbar</w:t>
      </w:r>
      <w:proofErr w:type="spellEnd"/>
      <w:r w:rsidRPr="001F3EAE">
        <w:rPr>
          <w:rFonts w:asciiTheme="majorBidi" w:hAnsiTheme="majorBidi" w:cstheme="majorBidi"/>
          <w:sz w:val="28"/>
          <w:szCs w:val="28"/>
        </w:rPr>
        <w:t xml:space="preserve"> is primarily about counting. Each and every Yid is counted and accounted for, as each and every Yid is special in his and her own unique way. Taking interest in a fellow Jew means realizing that from him too</w:t>
      </w:r>
      <w:r>
        <w:rPr>
          <w:rFonts w:asciiTheme="majorBidi" w:hAnsiTheme="majorBidi" w:cstheme="majorBidi"/>
          <w:sz w:val="28"/>
          <w:szCs w:val="28"/>
        </w:rPr>
        <w:t>,</w:t>
      </w:r>
      <w:r w:rsidRPr="001F3EAE">
        <w:rPr>
          <w:rFonts w:asciiTheme="majorBidi" w:hAnsiTheme="majorBidi" w:cstheme="majorBidi"/>
          <w:sz w:val="28"/>
          <w:szCs w:val="28"/>
        </w:rPr>
        <w:t xml:space="preserve"> there is what to learn and what to glean inspiration. For this reason, the Torah begins the parsha by saying “Lift up the head of every individual in </w:t>
      </w:r>
      <w:proofErr w:type="spellStart"/>
      <w:r w:rsidRPr="001F3EAE">
        <w:rPr>
          <w:rFonts w:asciiTheme="majorBidi" w:hAnsiTheme="majorBidi" w:cstheme="majorBidi"/>
          <w:sz w:val="28"/>
          <w:szCs w:val="28"/>
        </w:rPr>
        <w:t>Klal</w:t>
      </w:r>
      <w:proofErr w:type="spellEnd"/>
      <w:r w:rsidRPr="001F3EAE">
        <w:rPr>
          <w:rFonts w:asciiTheme="majorBidi" w:hAnsiTheme="majorBidi" w:cstheme="majorBidi"/>
          <w:sz w:val="28"/>
          <w:szCs w:val="28"/>
        </w:rPr>
        <w:t xml:space="preserve"> Yisroel,” for every Yid who is accounted for is uplifted and elevated.</w:t>
      </w:r>
    </w:p>
    <w:p w14:paraId="37D8FF01" w14:textId="77777777" w:rsidR="000E3AD0" w:rsidRPr="001F3EAE" w:rsidRDefault="000E3AD0" w:rsidP="000E3AD0">
      <w:pPr>
        <w:pStyle w:val="NoSpacing"/>
        <w:jc w:val="both"/>
        <w:rPr>
          <w:rFonts w:asciiTheme="majorBidi" w:hAnsiTheme="majorBidi" w:cstheme="majorBidi"/>
          <w:sz w:val="28"/>
          <w:szCs w:val="28"/>
        </w:rPr>
      </w:pPr>
    </w:p>
    <w:p w14:paraId="1ABB8CBA" w14:textId="77777777" w:rsidR="000E3AD0" w:rsidRPr="001F3EAE" w:rsidRDefault="000E3AD0" w:rsidP="000E3AD0">
      <w:pPr>
        <w:pStyle w:val="NoSpacing"/>
        <w:jc w:val="both"/>
        <w:rPr>
          <w:rFonts w:asciiTheme="majorBidi" w:hAnsiTheme="majorBidi" w:cstheme="majorBidi"/>
          <w:i/>
          <w:iCs/>
          <w:sz w:val="28"/>
          <w:szCs w:val="28"/>
        </w:rPr>
      </w:pPr>
      <w:r w:rsidRPr="001F3EAE">
        <w:rPr>
          <w:rFonts w:asciiTheme="majorBidi" w:hAnsiTheme="majorBidi" w:cstheme="majorBidi"/>
          <w:i/>
          <w:iCs/>
          <w:sz w:val="28"/>
          <w:szCs w:val="28"/>
        </w:rPr>
        <w:t xml:space="preserve">Reprinted from the </w:t>
      </w:r>
      <w:proofErr w:type="spellStart"/>
      <w:r w:rsidRPr="001F3EAE">
        <w:rPr>
          <w:rFonts w:asciiTheme="majorBidi" w:hAnsiTheme="majorBidi" w:cstheme="majorBidi"/>
          <w:i/>
          <w:iCs/>
          <w:sz w:val="28"/>
          <w:szCs w:val="28"/>
        </w:rPr>
        <w:t>Parshas</w:t>
      </w:r>
      <w:proofErr w:type="spellEnd"/>
      <w:r w:rsidRPr="001F3EAE">
        <w:rPr>
          <w:rFonts w:asciiTheme="majorBidi" w:hAnsiTheme="majorBidi" w:cstheme="majorBidi"/>
          <w:i/>
          <w:iCs/>
          <w:sz w:val="28"/>
          <w:szCs w:val="28"/>
        </w:rPr>
        <w:t xml:space="preserve"> </w:t>
      </w:r>
      <w:proofErr w:type="spellStart"/>
      <w:r w:rsidRPr="001F3EAE">
        <w:rPr>
          <w:rFonts w:asciiTheme="majorBidi" w:hAnsiTheme="majorBidi" w:cstheme="majorBidi"/>
          <w:i/>
          <w:iCs/>
          <w:sz w:val="28"/>
          <w:szCs w:val="28"/>
        </w:rPr>
        <w:t>Bamidbar</w:t>
      </w:r>
      <w:proofErr w:type="spellEnd"/>
      <w:r w:rsidRPr="001F3EAE">
        <w:rPr>
          <w:rFonts w:asciiTheme="majorBidi" w:hAnsiTheme="majorBidi" w:cstheme="majorBidi"/>
          <w:i/>
          <w:iCs/>
          <w:sz w:val="28"/>
          <w:szCs w:val="28"/>
        </w:rPr>
        <w:t xml:space="preserve"> 5783 edition of Rabbi Dovid Hoffman’s Torah </w:t>
      </w:r>
      <w:proofErr w:type="spellStart"/>
      <w:r w:rsidRPr="001F3EAE">
        <w:rPr>
          <w:rFonts w:asciiTheme="majorBidi" w:hAnsiTheme="majorBidi" w:cstheme="majorBidi"/>
          <w:i/>
          <w:iCs/>
          <w:sz w:val="28"/>
          <w:szCs w:val="28"/>
        </w:rPr>
        <w:t>Tavlin</w:t>
      </w:r>
      <w:proofErr w:type="spellEnd"/>
      <w:r w:rsidRPr="001F3EAE">
        <w:rPr>
          <w:rFonts w:asciiTheme="majorBidi" w:hAnsiTheme="majorBidi" w:cstheme="majorBidi"/>
          <w:i/>
          <w:iCs/>
          <w:sz w:val="28"/>
          <w:szCs w:val="28"/>
        </w:rPr>
        <w:t xml:space="preserve"> parsha sheet.</w:t>
      </w:r>
    </w:p>
    <w:p w14:paraId="06839397" w14:textId="77777777" w:rsidR="000E3AD0" w:rsidRPr="00B77257" w:rsidRDefault="000E3AD0" w:rsidP="00B53515">
      <w:pPr>
        <w:pStyle w:val="NoSpacing"/>
        <w:jc w:val="both"/>
        <w:rPr>
          <w:rFonts w:asciiTheme="majorBidi" w:hAnsiTheme="majorBidi" w:cstheme="majorBidi"/>
          <w:color w:val="000000" w:themeColor="text1"/>
          <w:sz w:val="8"/>
          <w:szCs w:val="8"/>
        </w:rPr>
      </w:pPr>
    </w:p>
    <w:p w14:paraId="5BE1C59E" w14:textId="654CA8A2" w:rsidR="00265E93" w:rsidRPr="00265E93" w:rsidRDefault="00265E93" w:rsidP="00265E93">
      <w:pPr>
        <w:pStyle w:val="NoSpacing"/>
        <w:jc w:val="center"/>
        <w:rPr>
          <w:rFonts w:asciiTheme="majorBidi" w:hAnsiTheme="majorBidi" w:cstheme="majorBidi"/>
          <w:b/>
          <w:bCs/>
          <w:color w:val="000000" w:themeColor="text1"/>
          <w:sz w:val="68"/>
          <w:szCs w:val="68"/>
        </w:rPr>
      </w:pPr>
      <w:r w:rsidRPr="00265E93">
        <w:rPr>
          <w:rFonts w:asciiTheme="majorBidi" w:hAnsiTheme="majorBidi" w:cstheme="majorBidi"/>
          <w:b/>
          <w:bCs/>
          <w:color w:val="000000" w:themeColor="text1"/>
          <w:sz w:val="68"/>
          <w:szCs w:val="68"/>
        </w:rPr>
        <w:t xml:space="preserve">My Child </w:t>
      </w:r>
    </w:p>
    <w:p w14:paraId="3084348F" w14:textId="77777777" w:rsidR="00265E93" w:rsidRPr="00265E93" w:rsidRDefault="00265E93" w:rsidP="00B53515">
      <w:pPr>
        <w:pStyle w:val="NoSpacing"/>
        <w:jc w:val="both"/>
        <w:rPr>
          <w:rFonts w:asciiTheme="majorBidi" w:hAnsiTheme="majorBidi" w:cstheme="majorBidi"/>
          <w:color w:val="000000" w:themeColor="text1"/>
          <w:sz w:val="28"/>
          <w:szCs w:val="28"/>
        </w:rPr>
      </w:pPr>
    </w:p>
    <w:p w14:paraId="57824D21" w14:textId="77777777" w:rsidR="00265E93" w:rsidRDefault="00265E93" w:rsidP="00265E93">
      <w:pPr>
        <w:pStyle w:val="NoSpacing"/>
        <w:ind w:firstLine="720"/>
        <w:jc w:val="both"/>
        <w:rPr>
          <w:rFonts w:asciiTheme="majorBidi" w:hAnsiTheme="majorBidi" w:cstheme="majorBidi"/>
          <w:sz w:val="28"/>
          <w:szCs w:val="28"/>
        </w:rPr>
      </w:pPr>
      <w:r w:rsidRPr="00265E93">
        <w:rPr>
          <w:rFonts w:asciiTheme="majorBidi" w:hAnsiTheme="majorBidi" w:cstheme="majorBidi"/>
          <w:sz w:val="28"/>
          <w:szCs w:val="28"/>
        </w:rPr>
        <w:t xml:space="preserve">THE ROSH YESHIVAH OF UNSDORF, </w:t>
      </w:r>
      <w:proofErr w:type="spellStart"/>
      <w:r w:rsidRPr="00265E93">
        <w:rPr>
          <w:rFonts w:asciiTheme="majorBidi" w:hAnsiTheme="majorBidi" w:cstheme="majorBidi"/>
          <w:sz w:val="28"/>
          <w:szCs w:val="28"/>
        </w:rPr>
        <w:t>Rav</w:t>
      </w:r>
      <w:proofErr w:type="spellEnd"/>
      <w:r w:rsidRPr="00265E93">
        <w:rPr>
          <w:rFonts w:asciiTheme="majorBidi" w:hAnsiTheme="majorBidi" w:cstheme="majorBidi"/>
          <w:sz w:val="28"/>
          <w:szCs w:val="28"/>
        </w:rPr>
        <w:t xml:space="preserve"> Shmuel Rosenberg, once called a specialist from Budapest to treat a sick bachur. When he came to treat the bachur, the doctor could not help but notice the loyalty and love that existed between the bachurim who were present. </w:t>
      </w:r>
    </w:p>
    <w:p w14:paraId="723CF00B" w14:textId="77777777" w:rsidR="00265E93" w:rsidRDefault="00265E93" w:rsidP="00265E93">
      <w:pPr>
        <w:pStyle w:val="NoSpacing"/>
        <w:ind w:firstLine="720"/>
        <w:jc w:val="both"/>
        <w:rPr>
          <w:rFonts w:asciiTheme="majorBidi" w:hAnsiTheme="majorBidi" w:cstheme="majorBidi"/>
          <w:sz w:val="28"/>
          <w:szCs w:val="28"/>
        </w:rPr>
      </w:pPr>
      <w:r w:rsidRPr="00265E93">
        <w:rPr>
          <w:rFonts w:asciiTheme="majorBidi" w:hAnsiTheme="majorBidi" w:cstheme="majorBidi"/>
          <w:sz w:val="28"/>
          <w:szCs w:val="28"/>
        </w:rPr>
        <w:t xml:space="preserve">“I studied many years in university,” the doctor said to the </w:t>
      </w:r>
      <w:proofErr w:type="spellStart"/>
      <w:r w:rsidRPr="00265E93">
        <w:rPr>
          <w:rFonts w:asciiTheme="majorBidi" w:hAnsiTheme="majorBidi" w:cstheme="majorBidi"/>
          <w:sz w:val="28"/>
          <w:szCs w:val="28"/>
        </w:rPr>
        <w:t>Rov</w:t>
      </w:r>
      <w:proofErr w:type="spellEnd"/>
      <w:r w:rsidRPr="00265E93">
        <w:rPr>
          <w:rFonts w:asciiTheme="majorBidi" w:hAnsiTheme="majorBidi" w:cstheme="majorBidi"/>
          <w:sz w:val="28"/>
          <w:szCs w:val="28"/>
        </w:rPr>
        <w:t xml:space="preserve">, “and I never saw such unity and mutual caring among the students there. What is the difference with your students?” </w:t>
      </w:r>
    </w:p>
    <w:p w14:paraId="08ECD1FE" w14:textId="3CD5D443" w:rsidR="00265E93" w:rsidRDefault="00265E93" w:rsidP="00265E93">
      <w:pPr>
        <w:pStyle w:val="NoSpacing"/>
        <w:ind w:firstLine="720"/>
        <w:jc w:val="both"/>
        <w:rPr>
          <w:rFonts w:asciiTheme="majorBidi" w:hAnsiTheme="majorBidi" w:cstheme="majorBidi"/>
          <w:sz w:val="28"/>
          <w:szCs w:val="28"/>
        </w:rPr>
      </w:pPr>
      <w:r w:rsidRPr="00265E93">
        <w:rPr>
          <w:rFonts w:asciiTheme="majorBidi" w:hAnsiTheme="majorBidi" w:cstheme="majorBidi"/>
          <w:sz w:val="28"/>
          <w:szCs w:val="28"/>
        </w:rPr>
        <w:t xml:space="preserve">“I love all my </w:t>
      </w:r>
      <w:proofErr w:type="spellStart"/>
      <w:r w:rsidRPr="00265E93">
        <w:rPr>
          <w:rFonts w:asciiTheme="majorBidi" w:hAnsiTheme="majorBidi" w:cstheme="majorBidi"/>
          <w:sz w:val="28"/>
          <w:szCs w:val="28"/>
        </w:rPr>
        <w:t>talmidim</w:t>
      </w:r>
      <w:proofErr w:type="spellEnd"/>
      <w:r w:rsidRPr="00265E93">
        <w:rPr>
          <w:rFonts w:asciiTheme="majorBidi" w:hAnsiTheme="majorBidi" w:cstheme="majorBidi"/>
          <w:sz w:val="28"/>
          <w:szCs w:val="28"/>
        </w:rPr>
        <w:t xml:space="preserve"> as if they are my own children,” the Rosh Yeshivah answered, “and therefore they consider each other's brothers.”</w:t>
      </w:r>
    </w:p>
    <w:p w14:paraId="122C1A44" w14:textId="77777777" w:rsidR="003C3DDE" w:rsidRDefault="003C3DDE" w:rsidP="00265E93">
      <w:pPr>
        <w:pStyle w:val="NoSpacing"/>
        <w:ind w:firstLine="720"/>
        <w:jc w:val="both"/>
        <w:rPr>
          <w:rFonts w:asciiTheme="majorBidi" w:hAnsiTheme="majorBidi" w:cstheme="majorBidi"/>
          <w:sz w:val="28"/>
          <w:szCs w:val="28"/>
        </w:rPr>
      </w:pPr>
    </w:p>
    <w:p w14:paraId="6D96BCB3" w14:textId="2E504B0F" w:rsidR="003C3DDE" w:rsidRPr="00265E93" w:rsidRDefault="003C3DDE" w:rsidP="003C3DDE">
      <w:pPr>
        <w:pStyle w:val="NoSpacing"/>
        <w:jc w:val="center"/>
        <w:rPr>
          <w:rFonts w:asciiTheme="majorBidi" w:hAnsiTheme="majorBidi" w:cstheme="majorBidi"/>
          <w:b/>
          <w:bCs/>
          <w:color w:val="000000" w:themeColor="text1"/>
          <w:sz w:val="68"/>
          <w:szCs w:val="68"/>
        </w:rPr>
      </w:pPr>
      <w:r w:rsidRPr="00265E93">
        <w:rPr>
          <w:rFonts w:asciiTheme="majorBidi" w:hAnsiTheme="majorBidi" w:cstheme="majorBidi"/>
          <w:b/>
          <w:bCs/>
          <w:color w:val="000000" w:themeColor="text1"/>
          <w:sz w:val="68"/>
          <w:szCs w:val="68"/>
        </w:rPr>
        <w:t>Trust in Hashem</w:t>
      </w:r>
    </w:p>
    <w:p w14:paraId="674A2DEE" w14:textId="77777777" w:rsidR="00265E93" w:rsidRPr="00265E93" w:rsidRDefault="00265E93" w:rsidP="00B53515">
      <w:pPr>
        <w:pStyle w:val="NoSpacing"/>
        <w:jc w:val="both"/>
        <w:rPr>
          <w:rFonts w:asciiTheme="majorBidi" w:hAnsiTheme="majorBidi" w:cstheme="majorBidi"/>
          <w:sz w:val="28"/>
          <w:szCs w:val="28"/>
        </w:rPr>
      </w:pPr>
    </w:p>
    <w:p w14:paraId="7A53D67E" w14:textId="77777777" w:rsidR="003C3DDE" w:rsidRDefault="00265E93" w:rsidP="003C3DDE">
      <w:pPr>
        <w:pStyle w:val="NoSpacing"/>
        <w:ind w:firstLine="720"/>
        <w:jc w:val="both"/>
        <w:rPr>
          <w:rFonts w:asciiTheme="majorBidi" w:hAnsiTheme="majorBidi" w:cstheme="majorBidi"/>
          <w:sz w:val="28"/>
          <w:szCs w:val="28"/>
        </w:rPr>
      </w:pPr>
      <w:r w:rsidRPr="00265E93">
        <w:rPr>
          <w:rFonts w:asciiTheme="majorBidi" w:hAnsiTheme="majorBidi" w:cstheme="majorBidi"/>
          <w:sz w:val="28"/>
          <w:szCs w:val="28"/>
        </w:rPr>
        <w:t xml:space="preserve">RAV MOSHE AHRON AUERBACH </w:t>
      </w:r>
      <w:r w:rsidRPr="00265E93">
        <w:rPr>
          <w:rFonts w:asciiTheme="majorBidi" w:hAnsiTheme="majorBidi" w:cstheme="majorBidi"/>
          <w:sz w:val="28"/>
          <w:szCs w:val="28"/>
          <w:rtl/>
          <w:lang w:bidi="he-IL"/>
        </w:rPr>
        <w:t>ל"זצ</w:t>
      </w:r>
      <w:r w:rsidRPr="00265E93">
        <w:rPr>
          <w:rFonts w:asciiTheme="majorBidi" w:hAnsiTheme="majorBidi" w:cstheme="majorBidi"/>
          <w:sz w:val="28"/>
          <w:szCs w:val="28"/>
        </w:rPr>
        <w:t xml:space="preserve"> after working for a Jewish company for quite some time he was summoned to a meeting with the </w:t>
      </w:r>
      <w:proofErr w:type="gramStart"/>
      <w:r w:rsidRPr="00265E93">
        <w:rPr>
          <w:rFonts w:asciiTheme="majorBidi" w:hAnsiTheme="majorBidi" w:cstheme="majorBidi"/>
          <w:sz w:val="28"/>
          <w:szCs w:val="28"/>
        </w:rPr>
        <w:t>CEO’s</w:t>
      </w:r>
      <w:proofErr w:type="gramEnd"/>
      <w:r w:rsidRPr="00265E93">
        <w:rPr>
          <w:rFonts w:asciiTheme="majorBidi" w:hAnsiTheme="majorBidi" w:cstheme="majorBidi"/>
          <w:sz w:val="28"/>
          <w:szCs w:val="28"/>
        </w:rPr>
        <w:t xml:space="preserve"> of the company. Since R’ Auerbach was already getting on in his years, he knew </w:t>
      </w:r>
      <w:proofErr w:type="gramStart"/>
      <w:r w:rsidRPr="00265E93">
        <w:rPr>
          <w:rFonts w:asciiTheme="majorBidi" w:hAnsiTheme="majorBidi" w:cstheme="majorBidi"/>
          <w:sz w:val="28"/>
          <w:szCs w:val="28"/>
        </w:rPr>
        <w:t>good</w:t>
      </w:r>
      <w:proofErr w:type="gramEnd"/>
      <w:r w:rsidRPr="00265E93">
        <w:rPr>
          <w:rFonts w:asciiTheme="majorBidi" w:hAnsiTheme="majorBidi" w:cstheme="majorBidi"/>
          <w:sz w:val="28"/>
          <w:szCs w:val="28"/>
        </w:rPr>
        <w:t xml:space="preserve"> and well what this meeting meant; a cut in his salary. </w:t>
      </w:r>
    </w:p>
    <w:p w14:paraId="444F9C1A" w14:textId="77777777" w:rsidR="003C3DDE" w:rsidRDefault="00265E93" w:rsidP="003C3DDE">
      <w:pPr>
        <w:pStyle w:val="NoSpacing"/>
        <w:ind w:firstLine="720"/>
        <w:jc w:val="both"/>
        <w:rPr>
          <w:rFonts w:asciiTheme="majorBidi" w:hAnsiTheme="majorBidi" w:cstheme="majorBidi"/>
          <w:sz w:val="28"/>
          <w:szCs w:val="28"/>
        </w:rPr>
      </w:pPr>
      <w:r w:rsidRPr="00265E93">
        <w:rPr>
          <w:rFonts w:asciiTheme="majorBidi" w:hAnsiTheme="majorBidi" w:cstheme="majorBidi"/>
          <w:sz w:val="28"/>
          <w:szCs w:val="28"/>
        </w:rPr>
        <w:t xml:space="preserve">R’ Auerbach was a man of unbelievable </w:t>
      </w:r>
      <w:proofErr w:type="spellStart"/>
      <w:r w:rsidRPr="00265E93">
        <w:rPr>
          <w:rFonts w:asciiTheme="majorBidi" w:hAnsiTheme="majorBidi" w:cstheme="majorBidi"/>
          <w:sz w:val="28"/>
          <w:szCs w:val="28"/>
        </w:rPr>
        <w:t>Bitachon</w:t>
      </w:r>
      <w:proofErr w:type="spellEnd"/>
      <w:r w:rsidRPr="00265E93">
        <w:rPr>
          <w:rFonts w:asciiTheme="majorBidi" w:hAnsiTheme="majorBidi" w:cstheme="majorBidi"/>
          <w:sz w:val="28"/>
          <w:szCs w:val="28"/>
        </w:rPr>
        <w:t xml:space="preserve"> in Hashem. The day of the meeting arrived and R’ Auerbach approached the office where his bosses were waiting. R’ Auerbach walked into the room and sat down. </w:t>
      </w:r>
    </w:p>
    <w:p w14:paraId="387409DB" w14:textId="77777777" w:rsidR="003C3DDE" w:rsidRDefault="00265E93" w:rsidP="003C3DDE">
      <w:pPr>
        <w:pStyle w:val="NoSpacing"/>
        <w:ind w:firstLine="720"/>
        <w:jc w:val="both"/>
        <w:rPr>
          <w:rFonts w:asciiTheme="majorBidi" w:hAnsiTheme="majorBidi" w:cstheme="majorBidi"/>
          <w:sz w:val="28"/>
          <w:szCs w:val="28"/>
        </w:rPr>
      </w:pPr>
      <w:r w:rsidRPr="00265E93">
        <w:rPr>
          <w:rFonts w:asciiTheme="majorBidi" w:hAnsiTheme="majorBidi" w:cstheme="majorBidi"/>
          <w:sz w:val="28"/>
          <w:szCs w:val="28"/>
        </w:rPr>
        <w:lastRenderedPageBreak/>
        <w:t xml:space="preserve">One of the CEO’s spoke up and said, “R’ Auerbach, do you have anything to say before we tell you what we have to say?” </w:t>
      </w:r>
    </w:p>
    <w:p w14:paraId="16AAEAD8" w14:textId="7025AF2F" w:rsidR="00265E93" w:rsidRPr="00265E93" w:rsidRDefault="00265E93" w:rsidP="003C3DDE">
      <w:pPr>
        <w:pStyle w:val="NoSpacing"/>
        <w:ind w:firstLine="720"/>
        <w:jc w:val="both"/>
        <w:rPr>
          <w:rFonts w:asciiTheme="majorBidi" w:hAnsiTheme="majorBidi" w:cstheme="majorBidi"/>
          <w:sz w:val="28"/>
          <w:szCs w:val="28"/>
        </w:rPr>
      </w:pPr>
      <w:r w:rsidRPr="00265E93">
        <w:rPr>
          <w:rFonts w:asciiTheme="majorBidi" w:hAnsiTheme="majorBidi" w:cstheme="majorBidi"/>
          <w:sz w:val="28"/>
          <w:szCs w:val="28"/>
        </w:rPr>
        <w:t xml:space="preserve">R’ Auerbach answered, “Yes." </w:t>
      </w:r>
      <w:proofErr w:type="spellStart"/>
      <w:r w:rsidRPr="00265E93">
        <w:rPr>
          <w:rFonts w:asciiTheme="majorBidi" w:hAnsiTheme="majorBidi" w:cstheme="majorBidi"/>
          <w:sz w:val="28"/>
          <w:szCs w:val="28"/>
        </w:rPr>
        <w:t>R’Auerbach</w:t>
      </w:r>
      <w:proofErr w:type="spellEnd"/>
      <w:r w:rsidRPr="00265E93">
        <w:rPr>
          <w:rFonts w:asciiTheme="majorBidi" w:hAnsiTheme="majorBidi" w:cstheme="majorBidi"/>
          <w:sz w:val="28"/>
          <w:szCs w:val="28"/>
        </w:rPr>
        <w:t xml:space="preserve"> pulled out a candy from his pocket took off the wrappe</w:t>
      </w:r>
      <w:r w:rsidR="003C3DDE">
        <w:rPr>
          <w:rFonts w:asciiTheme="majorBidi" w:hAnsiTheme="majorBidi" w:cstheme="majorBidi"/>
          <w:sz w:val="28"/>
          <w:szCs w:val="28"/>
        </w:rPr>
        <w:t xml:space="preserve">r and recited the </w:t>
      </w:r>
      <w:proofErr w:type="spellStart"/>
      <w:r w:rsidR="003C3DDE">
        <w:rPr>
          <w:rFonts w:asciiTheme="majorBidi" w:hAnsiTheme="majorBidi" w:cstheme="majorBidi"/>
          <w:sz w:val="28"/>
          <w:szCs w:val="28"/>
        </w:rPr>
        <w:t>shehakol</w:t>
      </w:r>
      <w:proofErr w:type="spellEnd"/>
      <w:r w:rsidR="003C3DDE">
        <w:rPr>
          <w:rFonts w:asciiTheme="majorBidi" w:hAnsiTheme="majorBidi" w:cstheme="majorBidi"/>
          <w:sz w:val="28"/>
          <w:szCs w:val="28"/>
        </w:rPr>
        <w:t xml:space="preserve"> blessing. </w:t>
      </w:r>
      <w:r w:rsidRPr="00265E93">
        <w:rPr>
          <w:rFonts w:asciiTheme="majorBidi" w:hAnsiTheme="majorBidi" w:cstheme="majorBidi"/>
          <w:sz w:val="28"/>
          <w:szCs w:val="28"/>
        </w:rPr>
        <w:t xml:space="preserve">R’ Auerbach was trying to tell his boss that he fears nothing. They are not the ones giving him his </w:t>
      </w:r>
      <w:proofErr w:type="spellStart"/>
      <w:r w:rsidRPr="00265E93">
        <w:rPr>
          <w:rFonts w:asciiTheme="majorBidi" w:hAnsiTheme="majorBidi" w:cstheme="majorBidi"/>
          <w:sz w:val="28"/>
          <w:szCs w:val="28"/>
        </w:rPr>
        <w:t>parnassa</w:t>
      </w:r>
      <w:proofErr w:type="spellEnd"/>
      <w:r w:rsidRPr="00265E93">
        <w:rPr>
          <w:rFonts w:asciiTheme="majorBidi" w:hAnsiTheme="majorBidi" w:cstheme="majorBidi"/>
          <w:sz w:val="28"/>
          <w:szCs w:val="28"/>
        </w:rPr>
        <w:t>. The only One who really makes the decision is Hashem Himself – ''</w:t>
      </w:r>
      <w:r w:rsidRPr="00265E93">
        <w:rPr>
          <w:rFonts w:asciiTheme="majorBidi" w:hAnsiTheme="majorBidi" w:cstheme="majorBidi"/>
          <w:sz w:val="28"/>
          <w:szCs w:val="28"/>
          <w:rtl/>
          <w:lang w:bidi="he-IL"/>
        </w:rPr>
        <w:t>בדברו</w:t>
      </w:r>
      <w:r w:rsidRPr="00265E93">
        <w:rPr>
          <w:rFonts w:asciiTheme="majorBidi" w:hAnsiTheme="majorBidi" w:cstheme="majorBidi"/>
          <w:sz w:val="28"/>
          <w:szCs w:val="28"/>
        </w:rPr>
        <w:t>!</w:t>
      </w:r>
    </w:p>
    <w:p w14:paraId="533C9E3C" w14:textId="77777777" w:rsidR="00265E93" w:rsidRPr="00265E93" w:rsidRDefault="00265E93" w:rsidP="00B53515">
      <w:pPr>
        <w:pStyle w:val="NoSpacing"/>
        <w:jc w:val="both"/>
        <w:rPr>
          <w:rFonts w:asciiTheme="majorBidi" w:hAnsiTheme="majorBidi" w:cstheme="majorBidi"/>
          <w:sz w:val="28"/>
          <w:szCs w:val="28"/>
        </w:rPr>
      </w:pPr>
    </w:p>
    <w:p w14:paraId="307562C5" w14:textId="24830487" w:rsidR="00265E93" w:rsidRPr="003C3DDE" w:rsidRDefault="00265E93" w:rsidP="00B53515">
      <w:pPr>
        <w:pStyle w:val="NoSpacing"/>
        <w:jc w:val="both"/>
        <w:rPr>
          <w:rFonts w:asciiTheme="majorBidi" w:hAnsiTheme="majorBidi" w:cstheme="majorBidi"/>
          <w:i/>
          <w:iCs/>
          <w:sz w:val="28"/>
          <w:szCs w:val="28"/>
        </w:rPr>
      </w:pPr>
      <w:r w:rsidRPr="003C3DDE">
        <w:rPr>
          <w:rFonts w:asciiTheme="majorBidi" w:hAnsiTheme="majorBidi" w:cstheme="majorBidi"/>
          <w:i/>
          <w:iCs/>
          <w:sz w:val="28"/>
          <w:szCs w:val="28"/>
        </w:rPr>
        <w:t xml:space="preserve">Reprinted from the </w:t>
      </w:r>
      <w:proofErr w:type="spellStart"/>
      <w:r w:rsidRPr="003C3DDE">
        <w:rPr>
          <w:rFonts w:asciiTheme="majorBidi" w:hAnsiTheme="majorBidi" w:cstheme="majorBidi"/>
          <w:i/>
          <w:iCs/>
          <w:sz w:val="28"/>
          <w:szCs w:val="28"/>
        </w:rPr>
        <w:t>Parshas</w:t>
      </w:r>
      <w:proofErr w:type="spellEnd"/>
      <w:r w:rsidRPr="003C3DDE">
        <w:rPr>
          <w:rFonts w:asciiTheme="majorBidi" w:hAnsiTheme="majorBidi" w:cstheme="majorBidi"/>
          <w:i/>
          <w:iCs/>
          <w:sz w:val="28"/>
          <w:szCs w:val="28"/>
        </w:rPr>
        <w:t xml:space="preserve">  </w:t>
      </w:r>
      <w:proofErr w:type="spellStart"/>
      <w:r w:rsidRPr="003C3DDE">
        <w:rPr>
          <w:rFonts w:asciiTheme="majorBidi" w:hAnsiTheme="majorBidi" w:cstheme="majorBidi"/>
          <w:i/>
          <w:iCs/>
          <w:sz w:val="28"/>
          <w:szCs w:val="28"/>
        </w:rPr>
        <w:t>Bamidbar</w:t>
      </w:r>
      <w:proofErr w:type="spellEnd"/>
      <w:r w:rsidRPr="003C3DDE">
        <w:rPr>
          <w:rFonts w:asciiTheme="majorBidi" w:hAnsiTheme="majorBidi" w:cstheme="majorBidi"/>
          <w:i/>
          <w:iCs/>
          <w:sz w:val="28"/>
          <w:szCs w:val="28"/>
        </w:rPr>
        <w:t xml:space="preserve"> 5783 edition of Etz </w:t>
      </w:r>
      <w:proofErr w:type="spellStart"/>
      <w:r w:rsidRPr="003C3DDE">
        <w:rPr>
          <w:rFonts w:asciiTheme="majorBidi" w:hAnsiTheme="majorBidi" w:cstheme="majorBidi"/>
          <w:i/>
          <w:iCs/>
          <w:sz w:val="28"/>
          <w:szCs w:val="28"/>
        </w:rPr>
        <w:t>Hachayi</w:t>
      </w:r>
      <w:r w:rsidR="003C3DDE" w:rsidRPr="003C3DDE">
        <w:rPr>
          <w:rFonts w:asciiTheme="majorBidi" w:hAnsiTheme="majorBidi" w:cstheme="majorBidi"/>
          <w:i/>
          <w:iCs/>
          <w:sz w:val="28"/>
          <w:szCs w:val="28"/>
        </w:rPr>
        <w:t>m</w:t>
      </w:r>
      <w:proofErr w:type="spellEnd"/>
      <w:r w:rsidR="003C3DDE" w:rsidRPr="003C3DDE">
        <w:rPr>
          <w:rFonts w:asciiTheme="majorBidi" w:hAnsiTheme="majorBidi" w:cstheme="majorBidi"/>
          <w:i/>
          <w:iCs/>
          <w:sz w:val="28"/>
          <w:szCs w:val="28"/>
        </w:rPr>
        <w:t>.</w:t>
      </w:r>
    </w:p>
    <w:p w14:paraId="3F4ADFCB" w14:textId="77777777" w:rsidR="003C3DDE" w:rsidRPr="00265E93" w:rsidRDefault="003C3DDE" w:rsidP="00B53515">
      <w:pPr>
        <w:pStyle w:val="NoSpacing"/>
        <w:jc w:val="both"/>
        <w:rPr>
          <w:rFonts w:asciiTheme="majorBidi" w:hAnsiTheme="majorBidi" w:cstheme="majorBidi"/>
          <w:sz w:val="28"/>
          <w:szCs w:val="28"/>
        </w:rPr>
      </w:pPr>
    </w:p>
    <w:p w14:paraId="2490C554" w14:textId="07385027" w:rsidR="00265E93" w:rsidRPr="00B77257" w:rsidRDefault="00BA473F" w:rsidP="00B77257">
      <w:pPr>
        <w:pStyle w:val="NoSpacing"/>
        <w:jc w:val="center"/>
        <w:rPr>
          <w:rFonts w:asciiTheme="majorBidi" w:hAnsiTheme="majorBidi" w:cstheme="majorBidi"/>
          <w:b/>
          <w:bCs/>
          <w:color w:val="000000" w:themeColor="text1"/>
          <w:sz w:val="72"/>
          <w:szCs w:val="72"/>
        </w:rPr>
      </w:pPr>
      <w:r w:rsidRPr="00B77257">
        <w:rPr>
          <w:rFonts w:asciiTheme="majorBidi" w:hAnsiTheme="majorBidi" w:cstheme="majorBidi"/>
          <w:b/>
          <w:bCs/>
          <w:color w:val="000000" w:themeColor="text1"/>
          <w:sz w:val="72"/>
          <w:szCs w:val="72"/>
        </w:rPr>
        <w:t>The Dybbuk (Evil Spirit)</w:t>
      </w:r>
    </w:p>
    <w:p w14:paraId="76948FB4" w14:textId="44733F4D" w:rsidR="00BA473F" w:rsidRPr="00B77257" w:rsidRDefault="00BA473F" w:rsidP="00B77257">
      <w:pPr>
        <w:pStyle w:val="NoSpacing"/>
        <w:jc w:val="center"/>
        <w:rPr>
          <w:rFonts w:asciiTheme="majorBidi" w:hAnsiTheme="majorBidi" w:cstheme="majorBidi"/>
          <w:b/>
          <w:bCs/>
          <w:color w:val="000000" w:themeColor="text1"/>
          <w:sz w:val="36"/>
          <w:szCs w:val="36"/>
        </w:rPr>
      </w:pPr>
      <w:r w:rsidRPr="00B77257">
        <w:rPr>
          <w:rFonts w:asciiTheme="majorBidi" w:hAnsiTheme="majorBidi" w:cstheme="majorBidi"/>
          <w:b/>
          <w:bCs/>
          <w:color w:val="000000" w:themeColor="text1"/>
          <w:sz w:val="36"/>
          <w:szCs w:val="36"/>
        </w:rPr>
        <w:t>By Rabbi Mordechai Levin</w:t>
      </w:r>
    </w:p>
    <w:p w14:paraId="07067897" w14:textId="77777777" w:rsidR="00356012" w:rsidRPr="00BA473F" w:rsidRDefault="00356012" w:rsidP="00B53515">
      <w:pPr>
        <w:pStyle w:val="NoSpacing"/>
        <w:jc w:val="both"/>
        <w:rPr>
          <w:rFonts w:asciiTheme="majorBidi" w:hAnsiTheme="majorBidi" w:cstheme="majorBidi"/>
          <w:color w:val="000000" w:themeColor="text1"/>
          <w:sz w:val="28"/>
          <w:szCs w:val="28"/>
        </w:rPr>
      </w:pPr>
    </w:p>
    <w:p w14:paraId="4ECE52D3" w14:textId="2E9C69A6" w:rsidR="00BA473F" w:rsidRDefault="00BA473F" w:rsidP="00BA473F">
      <w:pPr>
        <w:pStyle w:val="NoSpacing"/>
        <w:ind w:firstLine="720"/>
        <w:jc w:val="both"/>
        <w:rPr>
          <w:rFonts w:asciiTheme="majorBidi" w:hAnsiTheme="majorBidi" w:cstheme="majorBidi"/>
          <w:sz w:val="28"/>
          <w:szCs w:val="28"/>
        </w:rPr>
      </w:pPr>
      <w:r w:rsidRPr="00BA473F">
        <w:rPr>
          <w:rFonts w:asciiTheme="majorBidi" w:hAnsiTheme="majorBidi" w:cstheme="majorBidi"/>
          <w:sz w:val="28"/>
          <w:szCs w:val="28"/>
        </w:rPr>
        <w:t>There are numerous reliable stories about various dybbuks (a</w:t>
      </w:r>
      <w:r>
        <w:rPr>
          <w:rFonts w:asciiTheme="majorBidi" w:hAnsiTheme="majorBidi" w:cstheme="majorBidi"/>
          <w:sz w:val="28"/>
          <w:szCs w:val="28"/>
        </w:rPr>
        <w:t>n evil</w:t>
      </w:r>
      <w:r w:rsidRPr="00BA473F">
        <w:rPr>
          <w:rFonts w:asciiTheme="majorBidi" w:hAnsiTheme="majorBidi" w:cstheme="majorBidi"/>
          <w:sz w:val="28"/>
          <w:szCs w:val="28"/>
        </w:rPr>
        <w:t xml:space="preserve"> spirit/ </w:t>
      </w:r>
      <w:proofErr w:type="spellStart"/>
      <w:r w:rsidRPr="00BA473F">
        <w:rPr>
          <w:rFonts w:asciiTheme="majorBidi" w:hAnsiTheme="majorBidi" w:cstheme="majorBidi"/>
          <w:sz w:val="28"/>
          <w:szCs w:val="28"/>
        </w:rPr>
        <w:t>neshama</w:t>
      </w:r>
      <w:proofErr w:type="spellEnd"/>
      <w:r w:rsidRPr="00BA473F">
        <w:rPr>
          <w:rFonts w:asciiTheme="majorBidi" w:hAnsiTheme="majorBidi" w:cstheme="majorBidi"/>
          <w:sz w:val="28"/>
          <w:szCs w:val="28"/>
        </w:rPr>
        <w:t xml:space="preserve"> forced to wander due to a sin that he/she committed while alive, that enters and possesses the body of a living person). </w:t>
      </w:r>
    </w:p>
    <w:p w14:paraId="785442C4" w14:textId="77777777" w:rsidR="00BA473F" w:rsidRDefault="00BA473F" w:rsidP="00BA473F">
      <w:pPr>
        <w:pStyle w:val="NoSpacing"/>
        <w:ind w:firstLine="720"/>
        <w:jc w:val="both"/>
        <w:rPr>
          <w:rFonts w:asciiTheme="majorBidi" w:hAnsiTheme="majorBidi" w:cstheme="majorBidi"/>
          <w:sz w:val="28"/>
          <w:szCs w:val="28"/>
        </w:rPr>
      </w:pPr>
      <w:proofErr w:type="spellStart"/>
      <w:r w:rsidRPr="00BA473F">
        <w:rPr>
          <w:rFonts w:asciiTheme="majorBidi" w:hAnsiTheme="majorBidi" w:cstheme="majorBidi"/>
          <w:sz w:val="28"/>
          <w:szCs w:val="28"/>
        </w:rPr>
        <w:t>Rav</w:t>
      </w:r>
      <w:proofErr w:type="spellEnd"/>
      <w:r w:rsidRPr="00BA473F">
        <w:rPr>
          <w:rFonts w:asciiTheme="majorBidi" w:hAnsiTheme="majorBidi" w:cstheme="majorBidi"/>
          <w:sz w:val="28"/>
          <w:szCs w:val="28"/>
        </w:rPr>
        <w:t xml:space="preserve"> </w:t>
      </w:r>
      <w:proofErr w:type="spellStart"/>
      <w:r w:rsidRPr="00BA473F">
        <w:rPr>
          <w:rFonts w:asciiTheme="majorBidi" w:hAnsiTheme="majorBidi" w:cstheme="majorBidi"/>
          <w:sz w:val="28"/>
          <w:szCs w:val="28"/>
        </w:rPr>
        <w:t>Aharon</w:t>
      </w:r>
      <w:proofErr w:type="spellEnd"/>
      <w:r w:rsidRPr="00BA473F">
        <w:rPr>
          <w:rFonts w:asciiTheme="majorBidi" w:hAnsiTheme="majorBidi" w:cstheme="majorBidi"/>
          <w:sz w:val="28"/>
          <w:szCs w:val="28"/>
        </w:rPr>
        <w:t xml:space="preserve"> </w:t>
      </w:r>
      <w:proofErr w:type="spellStart"/>
      <w:r w:rsidRPr="00BA473F">
        <w:rPr>
          <w:rFonts w:asciiTheme="majorBidi" w:hAnsiTheme="majorBidi" w:cstheme="majorBidi"/>
          <w:sz w:val="28"/>
          <w:szCs w:val="28"/>
        </w:rPr>
        <w:t>Leib</w:t>
      </w:r>
      <w:proofErr w:type="spellEnd"/>
      <w:r w:rsidRPr="00BA473F">
        <w:rPr>
          <w:rFonts w:asciiTheme="majorBidi" w:hAnsiTheme="majorBidi" w:cstheme="majorBidi"/>
          <w:sz w:val="28"/>
          <w:szCs w:val="28"/>
        </w:rPr>
        <w:t xml:space="preserve"> </w:t>
      </w:r>
      <w:proofErr w:type="spellStart"/>
      <w:r w:rsidRPr="00BA473F">
        <w:rPr>
          <w:rFonts w:asciiTheme="majorBidi" w:hAnsiTheme="majorBidi" w:cstheme="majorBidi"/>
          <w:sz w:val="28"/>
          <w:szCs w:val="28"/>
        </w:rPr>
        <w:t>Shteinman</w:t>
      </w:r>
      <w:proofErr w:type="spellEnd"/>
      <w:r w:rsidRPr="00BA473F">
        <w:rPr>
          <w:rFonts w:asciiTheme="majorBidi" w:hAnsiTheme="majorBidi" w:cstheme="majorBidi"/>
          <w:sz w:val="28"/>
          <w:szCs w:val="28"/>
        </w:rPr>
        <w:t xml:space="preserve">, Z”TL, writes of a few such stories that he personally heard from authentic sources. At the time of Reb Chaim </w:t>
      </w:r>
      <w:proofErr w:type="spellStart"/>
      <w:r w:rsidRPr="00BA473F">
        <w:rPr>
          <w:rFonts w:asciiTheme="majorBidi" w:hAnsiTheme="majorBidi" w:cstheme="majorBidi"/>
          <w:sz w:val="28"/>
          <w:szCs w:val="28"/>
        </w:rPr>
        <w:t>Volozhin</w:t>
      </w:r>
      <w:proofErr w:type="spellEnd"/>
      <w:r w:rsidRPr="00BA473F">
        <w:rPr>
          <w:rFonts w:asciiTheme="majorBidi" w:hAnsiTheme="majorBidi" w:cstheme="majorBidi"/>
          <w:sz w:val="28"/>
          <w:szCs w:val="28"/>
        </w:rPr>
        <w:t xml:space="preserve"> there was a dybbuk who said that he was the first person to throw a rock at Zechariah </w:t>
      </w:r>
      <w:proofErr w:type="spellStart"/>
      <w:r w:rsidRPr="00BA473F">
        <w:rPr>
          <w:rFonts w:asciiTheme="majorBidi" w:hAnsiTheme="majorBidi" w:cstheme="majorBidi"/>
          <w:sz w:val="28"/>
          <w:szCs w:val="28"/>
        </w:rPr>
        <w:t>Hanavi</w:t>
      </w:r>
      <w:proofErr w:type="spellEnd"/>
      <w:r w:rsidRPr="00BA473F">
        <w:rPr>
          <w:rFonts w:asciiTheme="majorBidi" w:hAnsiTheme="majorBidi" w:cstheme="majorBidi"/>
          <w:sz w:val="28"/>
          <w:szCs w:val="28"/>
        </w:rPr>
        <w:t xml:space="preserve"> (prophet), who was killed by stoning for rebuking the Jewish people. </w:t>
      </w:r>
    </w:p>
    <w:p w14:paraId="2DD65B0D" w14:textId="77777777" w:rsidR="00BA473F" w:rsidRDefault="00BA473F" w:rsidP="00BA473F">
      <w:pPr>
        <w:pStyle w:val="NoSpacing"/>
        <w:ind w:firstLine="720"/>
        <w:jc w:val="both"/>
        <w:rPr>
          <w:rFonts w:asciiTheme="majorBidi" w:hAnsiTheme="majorBidi" w:cstheme="majorBidi"/>
          <w:sz w:val="28"/>
          <w:szCs w:val="28"/>
        </w:rPr>
      </w:pPr>
      <w:r w:rsidRPr="00BA473F">
        <w:rPr>
          <w:rFonts w:asciiTheme="majorBidi" w:hAnsiTheme="majorBidi" w:cstheme="majorBidi"/>
          <w:sz w:val="28"/>
          <w:szCs w:val="28"/>
        </w:rPr>
        <w:t xml:space="preserve">Reb Chaim commented then how grave that sin was, for this poor soul had been wandering for over 2,000 years and still had not finished paying for his transgression. </w:t>
      </w:r>
    </w:p>
    <w:p w14:paraId="4286B4AB" w14:textId="77777777" w:rsidR="00BA473F" w:rsidRDefault="00BA473F" w:rsidP="00BA473F">
      <w:pPr>
        <w:pStyle w:val="NoSpacing"/>
        <w:ind w:firstLine="720"/>
        <w:jc w:val="both"/>
        <w:rPr>
          <w:rFonts w:asciiTheme="majorBidi" w:hAnsiTheme="majorBidi" w:cstheme="majorBidi"/>
          <w:sz w:val="28"/>
          <w:szCs w:val="28"/>
        </w:rPr>
      </w:pPr>
      <w:proofErr w:type="spellStart"/>
      <w:r w:rsidRPr="00BA473F">
        <w:rPr>
          <w:rFonts w:asciiTheme="majorBidi" w:hAnsiTheme="majorBidi" w:cstheme="majorBidi"/>
          <w:sz w:val="28"/>
          <w:szCs w:val="28"/>
        </w:rPr>
        <w:t>Rav</w:t>
      </w:r>
      <w:proofErr w:type="spellEnd"/>
      <w:r w:rsidRPr="00BA473F">
        <w:rPr>
          <w:rFonts w:asciiTheme="majorBidi" w:hAnsiTheme="majorBidi" w:cstheme="majorBidi"/>
          <w:sz w:val="28"/>
          <w:szCs w:val="28"/>
        </w:rPr>
        <w:t xml:space="preserve"> </w:t>
      </w:r>
      <w:proofErr w:type="spellStart"/>
      <w:r w:rsidRPr="00BA473F">
        <w:rPr>
          <w:rFonts w:asciiTheme="majorBidi" w:hAnsiTheme="majorBidi" w:cstheme="majorBidi"/>
          <w:sz w:val="28"/>
          <w:szCs w:val="28"/>
        </w:rPr>
        <w:t>Shteinman</w:t>
      </w:r>
      <w:proofErr w:type="spellEnd"/>
      <w:r w:rsidRPr="00BA473F">
        <w:rPr>
          <w:rFonts w:asciiTheme="majorBidi" w:hAnsiTheme="majorBidi" w:cstheme="majorBidi"/>
          <w:sz w:val="28"/>
          <w:szCs w:val="28"/>
        </w:rPr>
        <w:t xml:space="preserve"> said that when he was young, living in the city of </w:t>
      </w:r>
      <w:proofErr w:type="spellStart"/>
      <w:r w:rsidRPr="00BA473F">
        <w:rPr>
          <w:rFonts w:asciiTheme="majorBidi" w:hAnsiTheme="majorBidi" w:cstheme="majorBidi"/>
          <w:sz w:val="28"/>
          <w:szCs w:val="28"/>
        </w:rPr>
        <w:t>Kaminetz</w:t>
      </w:r>
      <w:proofErr w:type="spellEnd"/>
      <w:r w:rsidRPr="00BA473F">
        <w:rPr>
          <w:rFonts w:asciiTheme="majorBidi" w:hAnsiTheme="majorBidi" w:cstheme="majorBidi"/>
          <w:sz w:val="28"/>
          <w:szCs w:val="28"/>
        </w:rPr>
        <w:t xml:space="preserve">, he met an elderly retired rebbe who related that in 1859, a dybbuk entered the body of a young boy. The parents searched for a Tzaddik to remove the dybbuk, and came to </w:t>
      </w:r>
      <w:proofErr w:type="spellStart"/>
      <w:r w:rsidRPr="00BA473F">
        <w:rPr>
          <w:rFonts w:asciiTheme="majorBidi" w:hAnsiTheme="majorBidi" w:cstheme="majorBidi"/>
          <w:sz w:val="28"/>
          <w:szCs w:val="28"/>
        </w:rPr>
        <w:t>Kaminetz</w:t>
      </w:r>
      <w:proofErr w:type="spellEnd"/>
      <w:r w:rsidRPr="00BA473F">
        <w:rPr>
          <w:rFonts w:asciiTheme="majorBidi" w:hAnsiTheme="majorBidi" w:cstheme="majorBidi"/>
          <w:sz w:val="28"/>
          <w:szCs w:val="28"/>
        </w:rPr>
        <w:t xml:space="preserve">. </w:t>
      </w:r>
    </w:p>
    <w:p w14:paraId="2A8C43BD" w14:textId="77777777" w:rsidR="00BA473F" w:rsidRDefault="00BA473F" w:rsidP="00BA473F">
      <w:pPr>
        <w:pStyle w:val="NoSpacing"/>
        <w:ind w:firstLine="720"/>
        <w:jc w:val="both"/>
        <w:rPr>
          <w:rFonts w:asciiTheme="majorBidi" w:hAnsiTheme="majorBidi" w:cstheme="majorBidi"/>
          <w:sz w:val="28"/>
          <w:szCs w:val="28"/>
        </w:rPr>
      </w:pPr>
      <w:r w:rsidRPr="00BA473F">
        <w:rPr>
          <w:rFonts w:asciiTheme="majorBidi" w:hAnsiTheme="majorBidi" w:cstheme="majorBidi"/>
          <w:sz w:val="28"/>
          <w:szCs w:val="28"/>
        </w:rPr>
        <w:t xml:space="preserve">The </w:t>
      </w:r>
      <w:proofErr w:type="spellStart"/>
      <w:r w:rsidRPr="00BA473F">
        <w:rPr>
          <w:rFonts w:asciiTheme="majorBidi" w:hAnsiTheme="majorBidi" w:cstheme="majorBidi"/>
          <w:sz w:val="28"/>
          <w:szCs w:val="28"/>
        </w:rPr>
        <w:t>Rav</w:t>
      </w:r>
      <w:proofErr w:type="spellEnd"/>
      <w:r w:rsidRPr="00BA473F">
        <w:rPr>
          <w:rFonts w:asciiTheme="majorBidi" w:hAnsiTheme="majorBidi" w:cstheme="majorBidi"/>
          <w:sz w:val="28"/>
          <w:szCs w:val="28"/>
        </w:rPr>
        <w:t xml:space="preserve"> of </w:t>
      </w:r>
      <w:proofErr w:type="spellStart"/>
      <w:r w:rsidRPr="00BA473F">
        <w:rPr>
          <w:rFonts w:asciiTheme="majorBidi" w:hAnsiTheme="majorBidi" w:cstheme="majorBidi"/>
          <w:sz w:val="28"/>
          <w:szCs w:val="28"/>
        </w:rPr>
        <w:t>Kaminetz</w:t>
      </w:r>
      <w:proofErr w:type="spellEnd"/>
      <w:r w:rsidRPr="00BA473F">
        <w:rPr>
          <w:rFonts w:asciiTheme="majorBidi" w:hAnsiTheme="majorBidi" w:cstheme="majorBidi"/>
          <w:sz w:val="28"/>
          <w:szCs w:val="28"/>
        </w:rPr>
        <w:t xml:space="preserve"> for 38 years was Reb </w:t>
      </w:r>
      <w:proofErr w:type="spellStart"/>
      <w:r w:rsidRPr="00BA473F">
        <w:rPr>
          <w:rFonts w:asciiTheme="majorBidi" w:hAnsiTheme="majorBidi" w:cstheme="majorBidi"/>
          <w:sz w:val="28"/>
          <w:szCs w:val="28"/>
        </w:rPr>
        <w:t>Avrohom</w:t>
      </w:r>
      <w:proofErr w:type="spellEnd"/>
      <w:r w:rsidRPr="00BA473F">
        <w:rPr>
          <w:rFonts w:asciiTheme="majorBidi" w:hAnsiTheme="majorBidi" w:cstheme="majorBidi"/>
          <w:sz w:val="28"/>
          <w:szCs w:val="28"/>
        </w:rPr>
        <w:t xml:space="preserve"> Segal, a great Kabbalist. He gathered all the adults of </w:t>
      </w:r>
      <w:proofErr w:type="spellStart"/>
      <w:r w:rsidRPr="00BA473F">
        <w:rPr>
          <w:rFonts w:asciiTheme="majorBidi" w:hAnsiTheme="majorBidi" w:cstheme="majorBidi"/>
          <w:sz w:val="28"/>
          <w:szCs w:val="28"/>
        </w:rPr>
        <w:t>Kaminetz</w:t>
      </w:r>
      <w:proofErr w:type="spellEnd"/>
      <w:r w:rsidRPr="00BA473F">
        <w:rPr>
          <w:rFonts w:asciiTheme="majorBidi" w:hAnsiTheme="majorBidi" w:cstheme="majorBidi"/>
          <w:sz w:val="28"/>
          <w:szCs w:val="28"/>
        </w:rPr>
        <w:t xml:space="preserve"> into the cemetery, and there, he was able to pull out the dybbuk from the boy’s body. When asked what he had done to be so punished, the dybbuk replied that he had intentionally taken a siddur into the bathroom! The incident served as a great impetus for the people of </w:t>
      </w:r>
      <w:proofErr w:type="spellStart"/>
      <w:r w:rsidRPr="00BA473F">
        <w:rPr>
          <w:rFonts w:asciiTheme="majorBidi" w:hAnsiTheme="majorBidi" w:cstheme="majorBidi"/>
          <w:sz w:val="28"/>
          <w:szCs w:val="28"/>
        </w:rPr>
        <w:t>Kaminetz</w:t>
      </w:r>
      <w:proofErr w:type="spellEnd"/>
      <w:r w:rsidRPr="00BA473F">
        <w:rPr>
          <w:rFonts w:asciiTheme="majorBidi" w:hAnsiTheme="majorBidi" w:cstheme="majorBidi"/>
          <w:sz w:val="28"/>
          <w:szCs w:val="28"/>
        </w:rPr>
        <w:t xml:space="preserve"> to strengthen their adherence to </w:t>
      </w:r>
      <w:proofErr w:type="spellStart"/>
      <w:r w:rsidRPr="00BA473F">
        <w:rPr>
          <w:rFonts w:asciiTheme="majorBidi" w:hAnsiTheme="majorBidi" w:cstheme="majorBidi"/>
          <w:sz w:val="28"/>
          <w:szCs w:val="28"/>
        </w:rPr>
        <w:t>Mitzvos</w:t>
      </w:r>
      <w:proofErr w:type="spellEnd"/>
      <w:r w:rsidRPr="00BA473F">
        <w:rPr>
          <w:rFonts w:asciiTheme="majorBidi" w:hAnsiTheme="majorBidi" w:cstheme="majorBidi"/>
          <w:sz w:val="28"/>
          <w:szCs w:val="28"/>
        </w:rPr>
        <w:t xml:space="preserve">. </w:t>
      </w:r>
    </w:p>
    <w:p w14:paraId="090D5F4E" w14:textId="44CDE9B9" w:rsidR="00356012" w:rsidRDefault="00BA473F" w:rsidP="00BA473F">
      <w:pPr>
        <w:pStyle w:val="NoSpacing"/>
        <w:ind w:firstLine="720"/>
        <w:jc w:val="both"/>
        <w:rPr>
          <w:rFonts w:asciiTheme="majorBidi" w:hAnsiTheme="majorBidi" w:cstheme="majorBidi"/>
          <w:sz w:val="28"/>
          <w:szCs w:val="28"/>
        </w:rPr>
      </w:pPr>
      <w:proofErr w:type="spellStart"/>
      <w:r w:rsidRPr="00BA473F">
        <w:rPr>
          <w:rFonts w:asciiTheme="majorBidi" w:hAnsiTheme="majorBidi" w:cstheme="majorBidi"/>
          <w:sz w:val="28"/>
          <w:szCs w:val="28"/>
        </w:rPr>
        <w:t>Rav</w:t>
      </w:r>
      <w:proofErr w:type="spellEnd"/>
      <w:r w:rsidRPr="00BA473F">
        <w:rPr>
          <w:rFonts w:asciiTheme="majorBidi" w:hAnsiTheme="majorBidi" w:cstheme="majorBidi"/>
          <w:sz w:val="28"/>
          <w:szCs w:val="28"/>
        </w:rPr>
        <w:t xml:space="preserve"> </w:t>
      </w:r>
      <w:proofErr w:type="spellStart"/>
      <w:r w:rsidRPr="00BA473F">
        <w:rPr>
          <w:rFonts w:asciiTheme="majorBidi" w:hAnsiTheme="majorBidi" w:cstheme="majorBidi"/>
          <w:sz w:val="28"/>
          <w:szCs w:val="28"/>
        </w:rPr>
        <w:t>Shteinman</w:t>
      </w:r>
      <w:proofErr w:type="spellEnd"/>
      <w:r w:rsidRPr="00BA473F">
        <w:rPr>
          <w:rFonts w:asciiTheme="majorBidi" w:hAnsiTheme="majorBidi" w:cstheme="majorBidi"/>
          <w:sz w:val="28"/>
          <w:szCs w:val="28"/>
        </w:rPr>
        <w:t xml:space="preserve"> said that the last dybbuk appeared in the days of the </w:t>
      </w:r>
      <w:proofErr w:type="spellStart"/>
      <w:r w:rsidRPr="00BA473F">
        <w:rPr>
          <w:rFonts w:asciiTheme="majorBidi" w:hAnsiTheme="majorBidi" w:cstheme="majorBidi"/>
          <w:sz w:val="28"/>
          <w:szCs w:val="28"/>
        </w:rPr>
        <w:t>Chofetz</w:t>
      </w:r>
      <w:proofErr w:type="spellEnd"/>
      <w:r w:rsidRPr="00BA473F">
        <w:rPr>
          <w:rFonts w:asciiTheme="majorBidi" w:hAnsiTheme="majorBidi" w:cstheme="majorBidi"/>
          <w:sz w:val="28"/>
          <w:szCs w:val="28"/>
        </w:rPr>
        <w:t xml:space="preserve"> Chaim, for until then, righteous people were shown clear signs from Heaven. Afterwards, even those signs became hidden.</w:t>
      </w:r>
    </w:p>
    <w:p w14:paraId="689695C4" w14:textId="77777777" w:rsidR="00BA473F" w:rsidRDefault="00BA473F" w:rsidP="00BA473F">
      <w:pPr>
        <w:pStyle w:val="NoSpacing"/>
        <w:jc w:val="both"/>
        <w:rPr>
          <w:rFonts w:asciiTheme="majorBidi" w:hAnsiTheme="majorBidi" w:cstheme="majorBidi"/>
          <w:sz w:val="28"/>
          <w:szCs w:val="28"/>
        </w:rPr>
      </w:pPr>
    </w:p>
    <w:p w14:paraId="33FD1F53" w14:textId="460140DB" w:rsidR="00BA473F" w:rsidRPr="00B77257" w:rsidRDefault="00BA473F" w:rsidP="00BA473F">
      <w:pPr>
        <w:pStyle w:val="NoSpacing"/>
        <w:jc w:val="both"/>
        <w:rPr>
          <w:rFonts w:asciiTheme="majorBidi" w:hAnsiTheme="majorBidi" w:cstheme="majorBidi"/>
          <w:i/>
          <w:iCs/>
          <w:sz w:val="28"/>
          <w:szCs w:val="28"/>
        </w:rPr>
      </w:pPr>
      <w:r w:rsidRPr="00B77257">
        <w:rPr>
          <w:rFonts w:asciiTheme="majorBidi" w:hAnsiTheme="majorBidi" w:cstheme="majorBidi"/>
          <w:i/>
          <w:iCs/>
          <w:sz w:val="28"/>
          <w:szCs w:val="28"/>
        </w:rPr>
        <w:t xml:space="preserve">Reprinted from the </w:t>
      </w:r>
      <w:proofErr w:type="spellStart"/>
      <w:r w:rsidRPr="00B77257">
        <w:rPr>
          <w:rFonts w:asciiTheme="majorBidi" w:hAnsiTheme="majorBidi" w:cstheme="majorBidi"/>
          <w:i/>
          <w:iCs/>
          <w:sz w:val="28"/>
          <w:szCs w:val="28"/>
        </w:rPr>
        <w:t>Parshas</w:t>
      </w:r>
      <w:proofErr w:type="spellEnd"/>
      <w:r w:rsidRPr="00B77257">
        <w:rPr>
          <w:rFonts w:asciiTheme="majorBidi" w:hAnsiTheme="majorBidi" w:cstheme="majorBidi"/>
          <w:i/>
          <w:iCs/>
          <w:sz w:val="28"/>
          <w:szCs w:val="28"/>
        </w:rPr>
        <w:t xml:space="preserve"> </w:t>
      </w:r>
      <w:proofErr w:type="spellStart"/>
      <w:r w:rsidRPr="00B77257">
        <w:rPr>
          <w:rFonts w:asciiTheme="majorBidi" w:hAnsiTheme="majorBidi" w:cstheme="majorBidi"/>
          <w:i/>
          <w:iCs/>
          <w:sz w:val="28"/>
          <w:szCs w:val="28"/>
        </w:rPr>
        <w:t>Bamidbar</w:t>
      </w:r>
      <w:proofErr w:type="spellEnd"/>
      <w:r w:rsidRPr="00B77257">
        <w:rPr>
          <w:rFonts w:asciiTheme="majorBidi" w:hAnsiTheme="majorBidi" w:cstheme="majorBidi"/>
          <w:i/>
          <w:iCs/>
          <w:sz w:val="28"/>
          <w:szCs w:val="28"/>
        </w:rPr>
        <w:t xml:space="preserve"> 5783 email of Torah Sweets.</w:t>
      </w:r>
    </w:p>
    <w:p w14:paraId="0E936DD4" w14:textId="77777777" w:rsidR="000A682C" w:rsidRPr="00BA473F" w:rsidRDefault="000A682C" w:rsidP="00B53515">
      <w:pPr>
        <w:pStyle w:val="NoSpacing"/>
        <w:jc w:val="both"/>
        <w:rPr>
          <w:rFonts w:asciiTheme="majorBidi" w:hAnsiTheme="majorBidi" w:cstheme="majorBidi"/>
          <w:color w:val="000000" w:themeColor="text1"/>
          <w:sz w:val="28"/>
          <w:szCs w:val="28"/>
          <w:lang w:bidi="he-IL"/>
        </w:rPr>
      </w:pPr>
    </w:p>
    <w:sectPr w:rsidR="000A682C" w:rsidRPr="00BA473F" w:rsidSect="0011753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1D866984" w:rsidR="00504AEF" w:rsidRDefault="00504AEF">
    <w:pPr>
      <w:pStyle w:val="Header"/>
    </w:pPr>
    <w:r>
      <w:t xml:space="preserve">Shabbos Stories for </w:t>
    </w:r>
    <w:proofErr w:type="spellStart"/>
    <w:r w:rsidR="00170145">
      <w:t>Parshas</w:t>
    </w:r>
    <w:proofErr w:type="spellEnd"/>
    <w:r w:rsidR="00170145">
      <w:t xml:space="preserve"> </w:t>
    </w:r>
    <w:proofErr w:type="spellStart"/>
    <w:r w:rsidR="00170145">
      <w:t>Nasso</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35B49"/>
    <w:rsid w:val="00056D60"/>
    <w:rsid w:val="00070F13"/>
    <w:rsid w:val="000728EE"/>
    <w:rsid w:val="0008702A"/>
    <w:rsid w:val="000A682C"/>
    <w:rsid w:val="000E3AD0"/>
    <w:rsid w:val="0011341F"/>
    <w:rsid w:val="00114A96"/>
    <w:rsid w:val="00117536"/>
    <w:rsid w:val="00137E73"/>
    <w:rsid w:val="00170145"/>
    <w:rsid w:val="00180A9B"/>
    <w:rsid w:val="001C345A"/>
    <w:rsid w:val="001F3EAE"/>
    <w:rsid w:val="00211C91"/>
    <w:rsid w:val="00216C8E"/>
    <w:rsid w:val="00221AEE"/>
    <w:rsid w:val="00250A93"/>
    <w:rsid w:val="002621FD"/>
    <w:rsid w:val="00265E93"/>
    <w:rsid w:val="00272450"/>
    <w:rsid w:val="002A3ED0"/>
    <w:rsid w:val="002B14D1"/>
    <w:rsid w:val="002C10E4"/>
    <w:rsid w:val="002C6DD0"/>
    <w:rsid w:val="002D1250"/>
    <w:rsid w:val="002D55B4"/>
    <w:rsid w:val="002D6B81"/>
    <w:rsid w:val="002D7B7F"/>
    <w:rsid w:val="002F4D43"/>
    <w:rsid w:val="00317713"/>
    <w:rsid w:val="00320AB2"/>
    <w:rsid w:val="00345266"/>
    <w:rsid w:val="00352DCD"/>
    <w:rsid w:val="00356012"/>
    <w:rsid w:val="00395CC0"/>
    <w:rsid w:val="00395D00"/>
    <w:rsid w:val="003C3DDE"/>
    <w:rsid w:val="003E6702"/>
    <w:rsid w:val="003F4A86"/>
    <w:rsid w:val="004027B8"/>
    <w:rsid w:val="0040345A"/>
    <w:rsid w:val="004107CD"/>
    <w:rsid w:val="00424201"/>
    <w:rsid w:val="0045646E"/>
    <w:rsid w:val="00473598"/>
    <w:rsid w:val="004D1A0B"/>
    <w:rsid w:val="004D220D"/>
    <w:rsid w:val="004D5A90"/>
    <w:rsid w:val="004E1E21"/>
    <w:rsid w:val="004E2504"/>
    <w:rsid w:val="00504AEF"/>
    <w:rsid w:val="005104D3"/>
    <w:rsid w:val="00514AAC"/>
    <w:rsid w:val="0053093D"/>
    <w:rsid w:val="00552CD2"/>
    <w:rsid w:val="00556946"/>
    <w:rsid w:val="005938A5"/>
    <w:rsid w:val="00597499"/>
    <w:rsid w:val="005B4A64"/>
    <w:rsid w:val="005F3273"/>
    <w:rsid w:val="005F4E0E"/>
    <w:rsid w:val="005F7A4C"/>
    <w:rsid w:val="00605892"/>
    <w:rsid w:val="00612D36"/>
    <w:rsid w:val="00613EB9"/>
    <w:rsid w:val="00623357"/>
    <w:rsid w:val="006319F5"/>
    <w:rsid w:val="00651821"/>
    <w:rsid w:val="00680928"/>
    <w:rsid w:val="006A0FD1"/>
    <w:rsid w:val="006C46C3"/>
    <w:rsid w:val="006E0FD5"/>
    <w:rsid w:val="006E39B4"/>
    <w:rsid w:val="0070736F"/>
    <w:rsid w:val="00740F0C"/>
    <w:rsid w:val="00742484"/>
    <w:rsid w:val="007740AE"/>
    <w:rsid w:val="00792583"/>
    <w:rsid w:val="007B3CEC"/>
    <w:rsid w:val="007B65C9"/>
    <w:rsid w:val="007E2E9D"/>
    <w:rsid w:val="007E3CEF"/>
    <w:rsid w:val="007F08D1"/>
    <w:rsid w:val="008578FD"/>
    <w:rsid w:val="00875A53"/>
    <w:rsid w:val="008B29CF"/>
    <w:rsid w:val="008B3F08"/>
    <w:rsid w:val="008E14AA"/>
    <w:rsid w:val="008E66F7"/>
    <w:rsid w:val="008F0B2C"/>
    <w:rsid w:val="00901B01"/>
    <w:rsid w:val="00903964"/>
    <w:rsid w:val="009138B2"/>
    <w:rsid w:val="00917815"/>
    <w:rsid w:val="00930F01"/>
    <w:rsid w:val="00967DA4"/>
    <w:rsid w:val="009732E7"/>
    <w:rsid w:val="009E064B"/>
    <w:rsid w:val="00A056F1"/>
    <w:rsid w:val="00A16CE9"/>
    <w:rsid w:val="00A20245"/>
    <w:rsid w:val="00A20EA1"/>
    <w:rsid w:val="00A255D8"/>
    <w:rsid w:val="00A521A2"/>
    <w:rsid w:val="00A62420"/>
    <w:rsid w:val="00A82360"/>
    <w:rsid w:val="00A85134"/>
    <w:rsid w:val="00A854E5"/>
    <w:rsid w:val="00A95ACF"/>
    <w:rsid w:val="00AA5D47"/>
    <w:rsid w:val="00AB76F3"/>
    <w:rsid w:val="00AC4469"/>
    <w:rsid w:val="00AD4D58"/>
    <w:rsid w:val="00B15B1A"/>
    <w:rsid w:val="00B53515"/>
    <w:rsid w:val="00B77257"/>
    <w:rsid w:val="00B77F2C"/>
    <w:rsid w:val="00B94BD9"/>
    <w:rsid w:val="00BA473F"/>
    <w:rsid w:val="00BC0493"/>
    <w:rsid w:val="00BD6325"/>
    <w:rsid w:val="00C4269D"/>
    <w:rsid w:val="00C61FC3"/>
    <w:rsid w:val="00C62E7F"/>
    <w:rsid w:val="00C67E06"/>
    <w:rsid w:val="00C807F3"/>
    <w:rsid w:val="00C813CE"/>
    <w:rsid w:val="00C87C58"/>
    <w:rsid w:val="00C909BE"/>
    <w:rsid w:val="00C95006"/>
    <w:rsid w:val="00CA479A"/>
    <w:rsid w:val="00CC0E5B"/>
    <w:rsid w:val="00CE0E28"/>
    <w:rsid w:val="00CF4B84"/>
    <w:rsid w:val="00D112E0"/>
    <w:rsid w:val="00D348C6"/>
    <w:rsid w:val="00D54CC8"/>
    <w:rsid w:val="00D743BF"/>
    <w:rsid w:val="00D774FD"/>
    <w:rsid w:val="00D84CBE"/>
    <w:rsid w:val="00DA77FC"/>
    <w:rsid w:val="00DC4926"/>
    <w:rsid w:val="00DE4A98"/>
    <w:rsid w:val="00E02CC9"/>
    <w:rsid w:val="00E119C9"/>
    <w:rsid w:val="00E30CFA"/>
    <w:rsid w:val="00E33439"/>
    <w:rsid w:val="00E33812"/>
    <w:rsid w:val="00E50B30"/>
    <w:rsid w:val="00E67145"/>
    <w:rsid w:val="00E81245"/>
    <w:rsid w:val="00EA2C58"/>
    <w:rsid w:val="00EA713D"/>
    <w:rsid w:val="00EA7E55"/>
    <w:rsid w:val="00EB67B7"/>
    <w:rsid w:val="00EC000D"/>
    <w:rsid w:val="00EC18B5"/>
    <w:rsid w:val="00EE4D11"/>
    <w:rsid w:val="00EE646F"/>
    <w:rsid w:val="00F0251C"/>
    <w:rsid w:val="00F14207"/>
    <w:rsid w:val="00F17BC9"/>
    <w:rsid w:val="00F31603"/>
    <w:rsid w:val="00F3618C"/>
    <w:rsid w:val="00F45BD9"/>
    <w:rsid w:val="00F5022C"/>
    <w:rsid w:val="00F6374A"/>
    <w:rsid w:val="00F63B30"/>
    <w:rsid w:val="00F65C80"/>
    <w:rsid w:val="00F666E3"/>
    <w:rsid w:val="00F92BD0"/>
    <w:rsid w:val="00FA1096"/>
    <w:rsid w:val="00FA5A8B"/>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nk.kabbalaonline.org/go.asp?li=C14A5BC0A4D3FF14DFA5C48EC0DE2DCF&amp;ui=E439C22B2FA14D648D98C7BD5B92F85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2023-05-21T18:54:00Z</cp:lastPrinted>
  <dcterms:created xsi:type="dcterms:W3CDTF">2023-05-28T15:50:00Z</dcterms:created>
  <dcterms:modified xsi:type="dcterms:W3CDTF">2023-05-28T15:50:00Z</dcterms:modified>
</cp:coreProperties>
</file>